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w:t>
      </w:r>
      <w:r w:rsidR="00086515">
        <w:rPr>
          <w:rFonts w:ascii="Times New Roman" w:hAnsi="Times New Roman" w:cs="Times New Roman"/>
          <w:i/>
          <w:sz w:val="28"/>
          <w:szCs w:val="28"/>
        </w:rPr>
        <w:t>8</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3B6517">
        <w:rPr>
          <w:rFonts w:ascii="Calibri" w:hAnsi="Calibri"/>
          <w:color w:val="212121"/>
          <w:shd w:val="clear" w:color="auto" w:fill="FFFFFF"/>
        </w:rPr>
        <w:t>Beginning Tuesday, March 17, no visitors will be permitted at Terre Haute Regional Hospital.</w:t>
      </w:r>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Exceptions will be considered in the following areas where a patient may receive 1 visitor, over the age of 16, who must pass the screening process</w:t>
      </w:r>
      <w:proofErr w:type="gramStart"/>
      <w:r w:rsidR="003B6517">
        <w:rPr>
          <w:rFonts w:ascii="Calibri" w:hAnsi="Calibri"/>
          <w:color w:val="212121"/>
          <w:shd w:val="clear" w:color="auto" w:fill="FFFFFF"/>
        </w:rPr>
        <w:t>:</w:t>
      </w:r>
      <w:proofErr w:type="gramEnd"/>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 Emergency Room</w:t>
      </w:r>
      <w:r w:rsidR="003B6517">
        <w:rPr>
          <w:rFonts w:ascii="Calibri" w:hAnsi="Calibri"/>
          <w:color w:val="212121"/>
        </w:rPr>
        <w:br/>
      </w:r>
      <w:r w:rsidR="003B6517">
        <w:rPr>
          <w:rFonts w:ascii="Calibri" w:hAnsi="Calibri"/>
          <w:color w:val="212121"/>
          <w:shd w:val="clear" w:color="auto" w:fill="FFFFFF"/>
        </w:rPr>
        <w:t>• Pediatrics</w:t>
      </w:r>
      <w:r w:rsidR="003B6517">
        <w:rPr>
          <w:rFonts w:ascii="Calibri" w:hAnsi="Calibri"/>
          <w:color w:val="212121"/>
        </w:rPr>
        <w:br/>
      </w:r>
      <w:r w:rsidR="003B6517">
        <w:rPr>
          <w:rFonts w:ascii="Calibri" w:hAnsi="Calibri"/>
          <w:color w:val="212121"/>
          <w:shd w:val="clear" w:color="auto" w:fill="FFFFFF"/>
        </w:rPr>
        <w:t>• Labor &amp; Delivery</w:t>
      </w:r>
      <w:r w:rsidR="003B6517">
        <w:rPr>
          <w:rFonts w:ascii="Calibri" w:hAnsi="Calibri"/>
          <w:color w:val="212121"/>
        </w:rPr>
        <w:br/>
      </w:r>
      <w:r w:rsidR="003B6517">
        <w:rPr>
          <w:rFonts w:ascii="Calibri" w:hAnsi="Calibri"/>
          <w:color w:val="212121"/>
          <w:shd w:val="clear" w:color="auto" w:fill="FFFFFF"/>
        </w:rPr>
        <w:t>• Neonatal Intensive Care Unit (NICU)</w:t>
      </w:r>
      <w:r w:rsidR="003B6517">
        <w:rPr>
          <w:rFonts w:ascii="Calibri" w:hAnsi="Calibri"/>
          <w:color w:val="212121"/>
        </w:rPr>
        <w:br/>
      </w:r>
      <w:r w:rsidR="003B6517">
        <w:rPr>
          <w:rFonts w:ascii="Calibri" w:hAnsi="Calibri"/>
          <w:color w:val="212121"/>
          <w:shd w:val="clear" w:color="auto" w:fill="FFFFFF"/>
        </w:rPr>
        <w:t>• Outpatient Surgery</w:t>
      </w:r>
      <w:r w:rsidR="003B6517">
        <w:rPr>
          <w:rFonts w:ascii="Calibri" w:hAnsi="Calibri"/>
          <w:color w:val="212121"/>
        </w:rPr>
        <w:br/>
      </w:r>
      <w:r w:rsidR="003B6517">
        <w:rPr>
          <w:rFonts w:ascii="Calibri" w:hAnsi="Calibri"/>
          <w:color w:val="212121"/>
          <w:shd w:val="clear" w:color="auto" w:fill="FFFFFF"/>
        </w:rPr>
        <w:t>• Infusion Center</w:t>
      </w:r>
      <w:r w:rsidR="003B6517">
        <w:rPr>
          <w:rFonts w:ascii="Calibri" w:hAnsi="Calibri"/>
          <w:color w:val="212121"/>
        </w:rPr>
        <w:br/>
      </w:r>
      <w:r w:rsidR="003B6517">
        <w:rPr>
          <w:rFonts w:ascii="Calibri" w:hAnsi="Calibri"/>
          <w:color w:val="212121"/>
          <w:shd w:val="clear" w:color="auto" w:fill="FFFFFF"/>
        </w:rPr>
        <w:t>• Radiation Oncology</w:t>
      </w:r>
    </w:p>
    <w:p w:rsidR="00EA74CD" w:rsidRPr="00EA74CD" w:rsidRDefault="00837F64" w:rsidP="00EA74CD">
      <w:pPr>
        <w:shd w:val="clear" w:color="auto" w:fill="FFFFFF"/>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B82119" w:rsidRPr="00B82119">
        <w:rPr>
          <w:color w:val="212121"/>
        </w:rPr>
        <w:t> </w:t>
      </w:r>
      <w:r w:rsidR="0000132C" w:rsidRPr="0000132C">
        <w:rPr>
          <w:color w:val="212121"/>
        </w:rPr>
        <w:t>Union Health has tested 21 patients for COVID-19. Results take 3-5 days to return from LabCorp. There have been zero positive results.</w:t>
      </w:r>
    </w:p>
    <w:p w:rsidR="00EA74CD" w:rsidRPr="00EA74CD" w:rsidRDefault="00EA74CD" w:rsidP="00EA74CD">
      <w:pPr>
        <w:shd w:val="clear" w:color="auto" w:fill="FFFFFF"/>
        <w:rPr>
          <w:color w:val="212121"/>
        </w:rPr>
      </w:pPr>
      <w:r w:rsidRPr="00EA74CD">
        <w:rPr>
          <w:color w:val="212121"/>
        </w:rPr>
        <w:t>The COVID-19 Hotline has proven to be a success with more than 100 calls received in its first day of operation. The hotline was created to streamline any COVID-19 related questions/concerns or those needing guidance on how to avoid getting sick, as well as home care instructions if they were to get ill. The hotline is open from 7 a.m. – 7 p.m., 7 days a week. It is being manned by healthcare professionals. </w:t>
      </w:r>
    </w:p>
    <w:p w:rsidR="00EA74CD" w:rsidRPr="00EA74CD" w:rsidRDefault="00EA74CD" w:rsidP="00EA74CD">
      <w:pPr>
        <w:shd w:val="clear" w:color="auto" w:fill="FFFFFF"/>
        <w:rPr>
          <w:color w:val="212121"/>
        </w:rPr>
      </w:pPr>
      <w:r w:rsidRPr="00EA74CD">
        <w:rPr>
          <w:b/>
          <w:bCs/>
          <w:color w:val="212121"/>
        </w:rPr>
        <w:t>COVID-19 Hotline # - 812.238.4871</w:t>
      </w:r>
    </w:p>
    <w:p w:rsidR="00B82119" w:rsidRPr="00B82119" w:rsidRDefault="00B82119" w:rsidP="00EA74CD">
      <w:pPr>
        <w:shd w:val="clear" w:color="auto" w:fill="FFFFFF"/>
        <w:rPr>
          <w:color w:val="212121"/>
        </w:rPr>
      </w:pPr>
    </w:p>
    <w:p w:rsidR="003B6517" w:rsidRPr="003B6517" w:rsidRDefault="003B6517" w:rsidP="00B82119">
      <w:pPr>
        <w:shd w:val="clear" w:color="auto" w:fill="FFFFFF"/>
        <w:rPr>
          <w:rFonts w:ascii="Segoe UI" w:eastAsia="Times New Roman" w:hAnsi="Segoe UI" w:cs="Segoe UI"/>
          <w:color w:val="212121"/>
          <w:sz w:val="23"/>
          <w:szCs w:val="23"/>
        </w:rPr>
      </w:pPr>
    </w:p>
    <w:p w:rsidR="00837F64" w:rsidRPr="00B560B6" w:rsidRDefault="00837F64" w:rsidP="00B560B6">
      <w:pPr>
        <w:pStyle w:val="xxmsonormal"/>
        <w:rPr>
          <w:color w:val="212121"/>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lastRenderedPageBreak/>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w:t>
      </w:r>
      <w:r w:rsidR="00EA74CD" w:rsidRPr="00EA74CD">
        <w:rPr>
          <w:rFonts w:ascii="Times New Roman" w:hAnsi="Times New Roman" w:cs="Times New Roman"/>
          <w:sz w:val="24"/>
          <w:szCs w:val="24"/>
          <w:shd w:val="clear" w:color="auto" w:fill="FFFFFF"/>
        </w:rPr>
        <w:t>latest announcement and actions can be found at </w:t>
      </w:r>
      <w:hyperlink r:id="rId6" w:tgtFrame="_blank" w:history="1">
        <w:r w:rsidR="00EA74CD" w:rsidRPr="00EA74CD">
          <w:rPr>
            <w:rStyle w:val="Hyperlink"/>
            <w:rFonts w:ascii="Times New Roman" w:hAnsi="Times New Roman" w:cs="Times New Roman"/>
            <w:sz w:val="24"/>
            <w:szCs w:val="24"/>
            <w:shd w:val="clear" w:color="auto" w:fill="FFFFFF"/>
          </w:rPr>
          <w:t>https://www.rose-hulman.edu/about-us/community-and-public-services/health/index.html</w:t>
        </w:r>
      </w:hyperlink>
      <w:r w:rsidR="00EA74CD" w:rsidRPr="00EA74CD">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closure includes spring break. The Vigo County School Corporation will utilize eight waiver days announced yesterday by Governor Holcomb for March 16-25. The Vigo County School 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“We must do our part to contribute to public health at this time,” said Dr. Rob Haworth, superintendent. “This closure will help us ‘flatten the curve’ of COVID-19’s spread and give us 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lastRenderedPageBreak/>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080938" w:rsidRPr="00080938" w:rsidRDefault="00080938" w:rsidP="0008093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Commissioners: </w:t>
      </w:r>
      <w:r w:rsidRPr="00080938">
        <w:rPr>
          <w:rFonts w:ascii="Times New Roman" w:eastAsia="Times New Roman" w:hAnsi="Times New Roman" w:cs="Times New Roman"/>
          <w:color w:val="000000"/>
          <w:sz w:val="24"/>
          <w:szCs w:val="24"/>
        </w:rPr>
        <w:t>Vigo County Commissioners have restricted public access to the Annex.  All departments within the annex are available by phone or email.  Contact information can be found at </w:t>
      </w:r>
      <w:hyperlink r:id="rId8" w:tgtFrame="_blank" w:history="1">
        <w:r w:rsidRPr="00080938">
          <w:rPr>
            <w:rStyle w:val="Hyperlink"/>
            <w:rFonts w:ascii="Times New Roman" w:eastAsia="Times New Roman" w:hAnsi="Times New Roman" w:cs="Times New Roman"/>
            <w:sz w:val="24"/>
            <w:szCs w:val="24"/>
          </w:rPr>
          <w:t>VigoCounty.In.Gov</w:t>
        </w:r>
      </w:hyperlink>
      <w:r w:rsidRPr="00080938">
        <w:rPr>
          <w:rFonts w:ascii="Times New Roman" w:eastAsia="Times New Roman" w:hAnsi="Times New Roman" w:cs="Times New Roman"/>
          <w:color w:val="000000"/>
          <w:sz w:val="24"/>
          <w:szCs w:val="24"/>
        </w:rPr>
        <w:t> </w:t>
      </w:r>
    </w:p>
    <w:p w:rsidR="00080938" w:rsidRPr="00080938" w:rsidRDefault="00080938" w:rsidP="00080938">
      <w:pPr>
        <w:shd w:val="clear" w:color="auto" w:fill="FFFFFF"/>
        <w:spacing w:after="0" w:line="240" w:lineRule="auto"/>
        <w:rPr>
          <w:rFonts w:ascii="Times New Roman" w:eastAsia="Times New Roman" w:hAnsi="Times New Roman" w:cs="Times New Roman"/>
          <w:color w:val="000000"/>
          <w:sz w:val="24"/>
          <w:szCs w:val="24"/>
        </w:rPr>
      </w:pPr>
      <w:r w:rsidRPr="00080938">
        <w:rPr>
          <w:rFonts w:ascii="Times New Roman" w:eastAsia="Times New Roman" w:hAnsi="Times New Roman" w:cs="Times New Roman"/>
          <w:color w:val="000000"/>
          <w:sz w:val="24"/>
          <w:szCs w:val="24"/>
        </w:rPr>
        <w:t>The Courthouse, Jail, Juvenile Center and Community Corrections have established rules specific to their needs.  It is recommended that you call those facilities before attempting to visit.</w:t>
      </w:r>
    </w:p>
    <w:p w:rsidR="00080938" w:rsidRDefault="00080938" w:rsidP="00837F64">
      <w:pPr>
        <w:shd w:val="clear" w:color="auto" w:fill="FFFFFF"/>
        <w:spacing w:after="0" w:line="240" w:lineRule="auto"/>
        <w:rPr>
          <w:rFonts w:ascii="Times New Roman" w:eastAsia="Times New Roman" w:hAnsi="Times New Roman" w:cs="Times New Roman"/>
          <w:color w:val="000000"/>
          <w:sz w:val="24"/>
          <w:szCs w:val="24"/>
        </w:rPr>
      </w:pPr>
    </w:p>
    <w:p w:rsidR="00837F64"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00132C" w:rsidRDefault="0000132C" w:rsidP="00837F64">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00132C" w:rsidRPr="00393AFF" w:rsidRDefault="0000132C" w:rsidP="00837F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Sheriff: </w:t>
      </w:r>
      <w:r w:rsidRPr="0000132C">
        <w:rPr>
          <w:rFonts w:ascii="Times New Roman" w:eastAsia="Times New Roman" w:hAnsi="Times New Roman" w:cs="Times New Roman"/>
          <w:bCs/>
          <w:color w:val="000000"/>
          <w:sz w:val="24"/>
          <w:szCs w:val="24"/>
        </w:rPr>
        <w:t>Effective March 19, 2020, the Vigo County Sheriff’s Office is asking for the public to </w:t>
      </w:r>
      <w:r w:rsidRPr="0000132C">
        <w:rPr>
          <w:rFonts w:ascii="Times New Roman" w:eastAsia="Times New Roman" w:hAnsi="Times New Roman" w:cs="Times New Roman"/>
          <w:bCs/>
          <w:color w:val="000000"/>
          <w:sz w:val="24"/>
          <w:szCs w:val="24"/>
          <w:u w:val="single"/>
        </w:rPr>
        <w:t>limit access to our facility</w:t>
      </w:r>
      <w:r w:rsidRPr="0000132C">
        <w:rPr>
          <w:rFonts w:ascii="Times New Roman" w:eastAsia="Times New Roman" w:hAnsi="Times New Roman" w:cs="Times New Roman"/>
          <w:bCs/>
          <w:color w:val="000000"/>
          <w:sz w:val="24"/>
          <w:szCs w:val="24"/>
        </w:rPr>
        <w:t> until further notice. If you have urgent business, the office area will remain open during normal business hours.  The below changes are being put into place to better protect our staff and the community.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Copies of accident reports </w:t>
      </w:r>
      <w:r w:rsidRPr="0000132C">
        <w:rPr>
          <w:rFonts w:ascii="Times New Roman" w:eastAsia="Times New Roman" w:hAnsi="Times New Roman" w:cs="Times New Roman"/>
          <w:bCs/>
          <w:color w:val="000000"/>
          <w:sz w:val="24"/>
          <w:szCs w:val="24"/>
        </w:rPr>
        <w:t>– We are asking you go to </w:t>
      </w:r>
      <w:hyperlink r:id="rId9" w:tgtFrame="_blank" w:history="1">
        <w:r w:rsidRPr="0000132C">
          <w:rPr>
            <w:rStyle w:val="Hyperlink"/>
            <w:rFonts w:ascii="Times New Roman" w:eastAsia="Times New Roman" w:hAnsi="Times New Roman" w:cs="Times New Roman"/>
            <w:bCs/>
            <w:sz w:val="24"/>
            <w:szCs w:val="24"/>
          </w:rPr>
          <w:t>buycrash.com</w:t>
        </w:r>
      </w:hyperlink>
      <w:r w:rsidRPr="0000132C">
        <w:rPr>
          <w:rFonts w:ascii="Times New Roman" w:eastAsia="Times New Roman" w:hAnsi="Times New Roman" w:cs="Times New Roman"/>
          <w:bCs/>
          <w:color w:val="000000"/>
          <w:sz w:val="24"/>
          <w:szCs w:val="24"/>
        </w:rPr>
        <w:t> to purchase an accident report.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lastRenderedPageBreak/>
        <w:br/>
      </w:r>
      <w:r w:rsidRPr="0000132C">
        <w:rPr>
          <w:rFonts w:ascii="Times New Roman" w:eastAsia="Times New Roman" w:hAnsi="Times New Roman" w:cs="Times New Roman"/>
          <w:bCs/>
          <w:color w:val="000000"/>
          <w:sz w:val="24"/>
          <w:szCs w:val="24"/>
          <w:u w:val="single"/>
        </w:rPr>
        <w:t>Copies of incident/case reports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Email </w:t>
      </w:r>
      <w:hyperlink r:id="rId10" w:tgtFrame="_blank" w:history="1">
        <w:r w:rsidRPr="0000132C">
          <w:rPr>
            <w:rStyle w:val="Hyperlink"/>
            <w:rFonts w:ascii="Times New Roman" w:eastAsia="Times New Roman" w:hAnsi="Times New Roman" w:cs="Times New Roman"/>
            <w:bCs/>
            <w:sz w:val="24"/>
            <w:szCs w:val="24"/>
          </w:rPr>
          <w:t>reports@vigosheriff.in.gov</w:t>
        </w:r>
      </w:hyperlink>
      <w:r w:rsidRPr="0000132C">
        <w:rPr>
          <w:rFonts w:ascii="Times New Roman" w:eastAsia="Times New Roman" w:hAnsi="Times New Roman" w:cs="Times New Roman"/>
          <w:bCs/>
          <w:color w:val="000000"/>
          <w:sz w:val="24"/>
          <w:szCs w:val="24"/>
        </w:rPr>
        <w:t> to request a copy of incident report.  Email shall contain your name, date of incident, and case/incident number being requested.  Case number should be similar to “2020VCSO-00355”.</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Property releases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We will not be releasing general property from evidence without a court order.  You may call 812-462-3226 and ask for property release officer if you have questions.</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Making a general/non-emergent report</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If a report can be made by phone, we encourage you to call 812-232-3801.  This </w:t>
      </w:r>
      <w:r w:rsidRPr="0000132C">
        <w:rPr>
          <w:rFonts w:ascii="Times New Roman" w:eastAsia="Times New Roman" w:hAnsi="Times New Roman" w:cs="Times New Roman"/>
          <w:bCs/>
          <w:color w:val="000000"/>
          <w:sz w:val="24"/>
          <w:szCs w:val="24"/>
          <w:u w:val="single"/>
        </w:rPr>
        <w:t>does not apply</w:t>
      </w:r>
      <w:r w:rsidRPr="0000132C">
        <w:rPr>
          <w:rFonts w:ascii="Times New Roman" w:eastAsia="Times New Roman" w:hAnsi="Times New Roman" w:cs="Times New Roman"/>
          <w:bCs/>
          <w:color w:val="000000"/>
          <w:sz w:val="24"/>
          <w:szCs w:val="24"/>
        </w:rPr>
        <w:t> to emergent situations, personal injury related calls, etc.</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Tax Warrants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Effective immediately all tax warrants need to be paid online (</w:t>
      </w:r>
      <w:hyperlink r:id="rId11" w:tgtFrame="_blank" w:history="1">
        <w:r w:rsidRPr="0000132C">
          <w:rPr>
            <w:rStyle w:val="Hyperlink"/>
            <w:rFonts w:ascii="Times New Roman" w:eastAsia="Times New Roman" w:hAnsi="Times New Roman" w:cs="Times New Roman"/>
            <w:bCs/>
            <w:sz w:val="24"/>
            <w:szCs w:val="24"/>
          </w:rPr>
          <w:t>govpaynet.com</w:t>
        </w:r>
      </w:hyperlink>
      <w:r w:rsidRPr="0000132C">
        <w:rPr>
          <w:rFonts w:ascii="Times New Roman" w:eastAsia="Times New Roman" w:hAnsi="Times New Roman" w:cs="Times New Roman"/>
          <w:bCs/>
          <w:color w:val="000000"/>
          <w:sz w:val="24"/>
          <w:szCs w:val="24"/>
        </w:rPr>
        <w:t>) or by mail:</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Sheriff’s Office</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201 Cherry St,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Terre Haute, In 47807</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If you are wanting other forms of documentation/paperwork, we would respectfully ask for you to delay obtaining the documentation at the Sheriff’s Office, unless it is of immediate or urgent nature.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***These requests/changes </w:t>
      </w:r>
      <w:r w:rsidRPr="0000132C">
        <w:rPr>
          <w:rFonts w:ascii="Times New Roman" w:eastAsia="Times New Roman" w:hAnsi="Times New Roman" w:cs="Times New Roman"/>
          <w:bCs/>
          <w:color w:val="000000"/>
          <w:sz w:val="24"/>
          <w:szCs w:val="24"/>
          <w:u w:val="single"/>
        </w:rPr>
        <w:t>will not</w:t>
      </w:r>
      <w:r w:rsidRPr="0000132C">
        <w:rPr>
          <w:rFonts w:ascii="Times New Roman" w:eastAsia="Times New Roman" w:hAnsi="Times New Roman" w:cs="Times New Roman"/>
          <w:bCs/>
          <w:color w:val="000000"/>
          <w:sz w:val="24"/>
          <w:szCs w:val="24"/>
        </w:rPr>
        <w:t> affect or limit our patrol efforts or responses to 911 calls</w:t>
      </w:r>
      <w:proofErr w:type="gramStart"/>
      <w:r w:rsidRPr="0000132C">
        <w:rPr>
          <w:rFonts w:ascii="Times New Roman" w:eastAsia="Times New Roman" w:hAnsi="Times New Roman" w:cs="Times New Roman"/>
          <w:bCs/>
          <w:color w:val="000000"/>
          <w:sz w:val="24"/>
          <w:szCs w:val="24"/>
        </w:rPr>
        <w:t>.*</w:t>
      </w:r>
      <w:proofErr w:type="gramEnd"/>
      <w:r w:rsidRPr="0000132C">
        <w:rPr>
          <w:rFonts w:ascii="Times New Roman" w:eastAsia="Times New Roman" w:hAnsi="Times New Roman" w:cs="Times New Roman"/>
          <w:bCs/>
          <w:color w:val="000000"/>
          <w:sz w:val="24"/>
          <w:szCs w:val="24"/>
        </w:rPr>
        <w:t>**  Our men and women will continue their service on the front lines, serving and protecting our community, and investigating crimes.</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 xml:space="preserve">John </w:t>
      </w:r>
      <w:proofErr w:type="spellStart"/>
      <w:r w:rsidRPr="0000132C">
        <w:rPr>
          <w:rFonts w:ascii="Times New Roman" w:eastAsia="Times New Roman" w:hAnsi="Times New Roman" w:cs="Times New Roman"/>
          <w:bCs/>
          <w:color w:val="000000"/>
          <w:sz w:val="24"/>
          <w:szCs w:val="24"/>
        </w:rPr>
        <w:t>Plasse</w:t>
      </w:r>
      <w:proofErr w:type="spellEnd"/>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w:t>
      </w:r>
      <w:r w:rsidRPr="0000132C">
        <w:rPr>
          <w:rFonts w:ascii="Times New Roman" w:eastAsia="Times New Roman" w:hAnsi="Times New Roman" w:cs="Times New Roman"/>
          <w:color w:val="000000"/>
          <w:sz w:val="24"/>
          <w:szCs w:val="24"/>
        </w:rPr>
        <w:br/>
        <w:t> </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1D"/>
    <w:multiLevelType w:val="multilevel"/>
    <w:tmpl w:val="10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47C"/>
    <w:multiLevelType w:val="multilevel"/>
    <w:tmpl w:val="62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0132C"/>
    <w:rsid w:val="00061B73"/>
    <w:rsid w:val="00080938"/>
    <w:rsid w:val="00086515"/>
    <w:rsid w:val="000F6F10"/>
    <w:rsid w:val="002D48A3"/>
    <w:rsid w:val="00381877"/>
    <w:rsid w:val="00393AFF"/>
    <w:rsid w:val="003B6517"/>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B82119"/>
    <w:rsid w:val="00C07C51"/>
    <w:rsid w:val="00C56066"/>
    <w:rsid w:val="00C7211B"/>
    <w:rsid w:val="00CB47AE"/>
    <w:rsid w:val="00D023EA"/>
    <w:rsid w:val="00D95A97"/>
    <w:rsid w:val="00DF5B97"/>
    <w:rsid w:val="00EA54F6"/>
    <w:rsid w:val="00EA74CD"/>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9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300766191">
      <w:bodyDiv w:val="1"/>
      <w:marLeft w:val="0"/>
      <w:marRight w:val="0"/>
      <w:marTop w:val="0"/>
      <w:marBottom w:val="0"/>
      <w:divBdr>
        <w:top w:val="none" w:sz="0" w:space="0" w:color="auto"/>
        <w:left w:val="none" w:sz="0" w:space="0" w:color="auto"/>
        <w:bottom w:val="none" w:sz="0" w:space="0" w:color="auto"/>
        <w:right w:val="none" w:sz="0" w:space="0" w:color="auto"/>
      </w:divBdr>
      <w:divsChild>
        <w:div w:id="28096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51711">
              <w:marLeft w:val="0"/>
              <w:marRight w:val="0"/>
              <w:marTop w:val="0"/>
              <w:marBottom w:val="0"/>
              <w:divBdr>
                <w:top w:val="none" w:sz="0" w:space="0" w:color="auto"/>
                <w:left w:val="none" w:sz="0" w:space="0" w:color="auto"/>
                <w:bottom w:val="none" w:sz="0" w:space="0" w:color="auto"/>
                <w:right w:val="none" w:sz="0" w:space="0" w:color="auto"/>
              </w:divBdr>
              <w:divsChild>
                <w:div w:id="10749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098330905">
      <w:bodyDiv w:val="1"/>
      <w:marLeft w:val="0"/>
      <w:marRight w:val="0"/>
      <w:marTop w:val="0"/>
      <w:marBottom w:val="0"/>
      <w:divBdr>
        <w:top w:val="none" w:sz="0" w:space="0" w:color="auto"/>
        <w:left w:val="none" w:sz="0" w:space="0" w:color="auto"/>
        <w:bottom w:val="none" w:sz="0" w:space="0" w:color="auto"/>
        <w:right w:val="none" w:sz="0" w:space="0" w:color="auto"/>
      </w:divBdr>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395423848">
      <w:bodyDiv w:val="1"/>
      <w:marLeft w:val="0"/>
      <w:marRight w:val="0"/>
      <w:marTop w:val="0"/>
      <w:marBottom w:val="0"/>
      <w:divBdr>
        <w:top w:val="none" w:sz="0" w:space="0" w:color="auto"/>
        <w:left w:val="none" w:sz="0" w:space="0" w:color="auto"/>
        <w:bottom w:val="none" w:sz="0" w:space="0" w:color="auto"/>
        <w:right w:val="none" w:sz="0" w:space="0" w:color="auto"/>
      </w:divBdr>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20599422">
      <w:bodyDiv w:val="1"/>
      <w:marLeft w:val="0"/>
      <w:marRight w:val="0"/>
      <w:marTop w:val="0"/>
      <w:marBottom w:val="0"/>
      <w:divBdr>
        <w:top w:val="none" w:sz="0" w:space="0" w:color="auto"/>
        <w:left w:val="none" w:sz="0" w:space="0" w:color="auto"/>
        <w:bottom w:val="none" w:sz="0" w:space="0" w:color="auto"/>
        <w:right w:val="none" w:sz="0" w:space="0" w:color="auto"/>
      </w:divBdr>
      <w:divsChild>
        <w:div w:id="1554973295">
          <w:marLeft w:val="0"/>
          <w:marRight w:val="0"/>
          <w:marTop w:val="0"/>
          <w:marBottom w:val="0"/>
          <w:divBdr>
            <w:top w:val="none" w:sz="0" w:space="0" w:color="auto"/>
            <w:left w:val="none" w:sz="0" w:space="0" w:color="auto"/>
            <w:bottom w:val="none" w:sz="0" w:space="0" w:color="auto"/>
            <w:right w:val="none" w:sz="0" w:space="0" w:color="auto"/>
          </w:divBdr>
        </w:div>
        <w:div w:id="1445804410">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sChild>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797487369">
      <w:bodyDiv w:val="1"/>
      <w:marLeft w:val="0"/>
      <w:marRight w:val="0"/>
      <w:marTop w:val="0"/>
      <w:marBottom w:val="0"/>
      <w:divBdr>
        <w:top w:val="none" w:sz="0" w:space="0" w:color="auto"/>
        <w:left w:val="none" w:sz="0" w:space="0" w:color="auto"/>
        <w:bottom w:val="none" w:sz="0" w:space="0" w:color="auto"/>
        <w:right w:val="none" w:sz="0" w:space="0" w:color="auto"/>
      </w:divBdr>
      <w:divsChild>
        <w:div w:id="73420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944715">
              <w:marLeft w:val="0"/>
              <w:marRight w:val="0"/>
              <w:marTop w:val="0"/>
              <w:marBottom w:val="0"/>
              <w:divBdr>
                <w:top w:val="none" w:sz="0" w:space="0" w:color="auto"/>
                <w:left w:val="none" w:sz="0" w:space="0" w:color="auto"/>
                <w:bottom w:val="none" w:sz="0" w:space="0" w:color="auto"/>
                <w:right w:val="none" w:sz="0" w:space="0" w:color="auto"/>
              </w:divBdr>
              <w:divsChild>
                <w:div w:id="1431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8048">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gocounty.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11" Type="http://schemas.openxmlformats.org/officeDocument/2006/relationships/hyperlink" Target="http://govpaynet.com/" TargetMode="External"/><Relationship Id="rId5" Type="http://schemas.openxmlformats.org/officeDocument/2006/relationships/hyperlink" Target="http://www.indstate.edu/covid-19" TargetMode="External"/><Relationship Id="rId10" Type="http://schemas.openxmlformats.org/officeDocument/2006/relationships/hyperlink" Target="mailto:reports@vigosheriff.in.gov" TargetMode="External"/><Relationship Id="rId4" Type="http://schemas.openxmlformats.org/officeDocument/2006/relationships/webSettings" Target="webSettings.xml"/><Relationship Id="rId9" Type="http://schemas.openxmlformats.org/officeDocument/2006/relationships/hyperlink" Target="http://buycr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4</cp:revision>
  <cp:lastPrinted>2020-03-06T19:01:00Z</cp:lastPrinted>
  <dcterms:created xsi:type="dcterms:W3CDTF">2020-03-18T17:17:00Z</dcterms:created>
  <dcterms:modified xsi:type="dcterms:W3CDTF">2020-03-18T17:25:00Z</dcterms:modified>
</cp:coreProperties>
</file>