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26" w:rsidRDefault="007F62AF" w:rsidP="007F62AF">
      <w:pPr>
        <w:spacing w:after="0"/>
        <w:jc w:val="center"/>
      </w:pPr>
      <w:bookmarkStart w:id="0" w:name="_GoBack"/>
      <w:bookmarkEnd w:id="0"/>
      <w:r>
        <w:t>Vigo County Health Department</w:t>
      </w:r>
    </w:p>
    <w:p w:rsidR="007F62AF" w:rsidRDefault="007F62AF" w:rsidP="007F62AF">
      <w:pPr>
        <w:spacing w:after="0"/>
        <w:jc w:val="center"/>
      </w:pPr>
      <w:r>
        <w:t>147 Oak Street</w:t>
      </w:r>
    </w:p>
    <w:p w:rsidR="007F62AF" w:rsidRDefault="007F62AF" w:rsidP="007F62AF">
      <w:pPr>
        <w:spacing w:after="0"/>
        <w:jc w:val="center"/>
      </w:pPr>
      <w:r>
        <w:t>Terre Haute, IN 47807</w:t>
      </w:r>
    </w:p>
    <w:p w:rsidR="007F62AF" w:rsidRDefault="007F62AF" w:rsidP="007F62AF">
      <w:pPr>
        <w:spacing w:after="0"/>
        <w:jc w:val="center"/>
      </w:pPr>
      <w:r>
        <w:t>812-462-3281</w:t>
      </w:r>
    </w:p>
    <w:p w:rsidR="007F62AF" w:rsidRDefault="007F62AF" w:rsidP="007F62AF">
      <w:pPr>
        <w:spacing w:after="0"/>
        <w:jc w:val="center"/>
      </w:pPr>
    </w:p>
    <w:p w:rsidR="007F62AF" w:rsidRDefault="007F62AF" w:rsidP="007F62AF">
      <w:pPr>
        <w:spacing w:after="0"/>
        <w:jc w:val="center"/>
        <w:rPr>
          <w:b/>
        </w:rPr>
      </w:pPr>
      <w:r w:rsidRPr="007F62AF">
        <w:rPr>
          <w:b/>
        </w:rPr>
        <w:t>FARMER’S MARKET BOOTH INFORMATION &amp; REQUIREMENTS</w:t>
      </w:r>
    </w:p>
    <w:p w:rsidR="007F62AF" w:rsidRDefault="007F62AF" w:rsidP="007F62AF">
      <w:pPr>
        <w:spacing w:after="0"/>
      </w:pPr>
    </w:p>
    <w:p w:rsidR="007F62AF" w:rsidRDefault="007F62AF" w:rsidP="007F62AF">
      <w:pPr>
        <w:spacing w:after="0"/>
      </w:pPr>
      <w:r>
        <w:t>You must submit an application to the Vigo County Health Department.</w:t>
      </w:r>
    </w:p>
    <w:p w:rsidR="006B1736" w:rsidRDefault="006B1736" w:rsidP="007F62AF">
      <w:pPr>
        <w:spacing w:after="0"/>
      </w:pPr>
    </w:p>
    <w:p w:rsidR="007F62AF" w:rsidRDefault="007F62AF" w:rsidP="007F62AF">
      <w:pPr>
        <w:spacing w:after="0"/>
      </w:pPr>
      <w:r>
        <w:t>Fees for Outdoor Farmer’s Market booths are $30.00 and</w:t>
      </w:r>
      <w:r w:rsidR="000D4632">
        <w:t xml:space="preserve"> are valid</w:t>
      </w:r>
      <w:r>
        <w:t xml:space="preserve"> from May 1 – October 31</w:t>
      </w:r>
      <w:r w:rsidRPr="007F62AF">
        <w:rPr>
          <w:vertAlign w:val="superscript"/>
        </w:rPr>
        <w:t>st</w:t>
      </w:r>
      <w:r>
        <w:t xml:space="preserve">. </w:t>
      </w:r>
    </w:p>
    <w:p w:rsidR="006B1736" w:rsidRDefault="006B1736" w:rsidP="007F62AF">
      <w:pPr>
        <w:spacing w:after="0"/>
      </w:pPr>
      <w:r>
        <w:t>Fees for Indoor Farmer’s Marke</w:t>
      </w:r>
      <w:r w:rsidR="000D4632">
        <w:t>t booths are $50.00 and are valid</w:t>
      </w:r>
      <w:r>
        <w:t xml:space="preserve"> from January 1 – December 31</w:t>
      </w:r>
      <w:r w:rsidRPr="006B1736">
        <w:rPr>
          <w:vertAlign w:val="superscript"/>
        </w:rPr>
        <w:t>st</w:t>
      </w:r>
      <w:r>
        <w:t>.</w:t>
      </w:r>
    </w:p>
    <w:p w:rsidR="007F62AF" w:rsidRDefault="007F62AF" w:rsidP="007F62AF">
      <w:pPr>
        <w:spacing w:after="0"/>
      </w:pPr>
      <w:r>
        <w:t>Non-Profit Organization – No Fee</w:t>
      </w:r>
    </w:p>
    <w:p w:rsidR="00B93E4B" w:rsidRDefault="00B93E4B" w:rsidP="007F62AF">
      <w:pPr>
        <w:spacing w:after="0"/>
      </w:pPr>
    </w:p>
    <w:p w:rsidR="00B93E4B" w:rsidRDefault="00B93E4B" w:rsidP="00B93E4B">
      <w:pPr>
        <w:pStyle w:val="ListParagraph"/>
        <w:numPr>
          <w:ilvl w:val="0"/>
          <w:numId w:val="1"/>
        </w:numPr>
        <w:spacing w:after="0"/>
      </w:pPr>
      <w:r>
        <w:t xml:space="preserve">Handwashing set-up suggestion: Large drink cooler (ex. GOTT cooler) with warm water, liquid soap, </w:t>
      </w:r>
    </w:p>
    <w:p w:rsidR="00B93E4B" w:rsidRDefault="00B93E4B" w:rsidP="00B93E4B">
      <w:pPr>
        <w:pStyle w:val="ListParagraph"/>
        <w:spacing w:after="0"/>
      </w:pPr>
      <w:r>
        <w:t>paper towels and a bucket to catch used water.</w:t>
      </w:r>
    </w:p>
    <w:p w:rsidR="00B93E4B" w:rsidRDefault="00B93E4B" w:rsidP="007F62AF">
      <w:pPr>
        <w:spacing w:after="0"/>
      </w:pPr>
    </w:p>
    <w:p w:rsidR="00B93E4B" w:rsidRDefault="00B93E4B" w:rsidP="00B93E4B">
      <w:pPr>
        <w:pStyle w:val="ListParagraph"/>
        <w:numPr>
          <w:ilvl w:val="0"/>
          <w:numId w:val="1"/>
        </w:numPr>
        <w:spacing w:after="0"/>
      </w:pPr>
      <w:r>
        <w:t xml:space="preserve"> Three-basin sink set-up suggestion: One plastic tub </w:t>
      </w:r>
      <w:r w:rsidRPr="00B93E4B">
        <w:rPr>
          <w:b/>
        </w:rPr>
        <w:t>each</w:t>
      </w:r>
      <w:r>
        <w:t xml:space="preserve"> for the </w:t>
      </w:r>
      <w:r w:rsidRPr="00B93E4B">
        <w:rPr>
          <w:b/>
        </w:rPr>
        <w:t>wash-rinse-sanitize</w:t>
      </w:r>
      <w:r>
        <w:t xml:space="preserve"> steps.</w:t>
      </w:r>
    </w:p>
    <w:p w:rsidR="00B93E4B" w:rsidRDefault="00B93E4B" w:rsidP="007F62AF">
      <w:pPr>
        <w:spacing w:after="0"/>
      </w:pPr>
    </w:p>
    <w:p w:rsidR="00B93E4B" w:rsidRDefault="00B93E4B" w:rsidP="00B93E4B">
      <w:pPr>
        <w:pStyle w:val="ListParagraph"/>
        <w:numPr>
          <w:ilvl w:val="0"/>
          <w:numId w:val="1"/>
        </w:numPr>
        <w:spacing w:after="0"/>
      </w:pPr>
      <w:r>
        <w:t>Sanitizer suggestion: Bleach is the least expensive choice. Bleach – 50 ppm.</w:t>
      </w:r>
    </w:p>
    <w:p w:rsidR="00B93E4B" w:rsidRDefault="00B93E4B" w:rsidP="00B93E4B">
      <w:pPr>
        <w:pStyle w:val="ListParagraph"/>
      </w:pPr>
    </w:p>
    <w:p w:rsidR="00B93E4B" w:rsidRDefault="00B93E4B" w:rsidP="00B93E4B">
      <w:pPr>
        <w:pStyle w:val="ListParagraph"/>
        <w:numPr>
          <w:ilvl w:val="0"/>
          <w:numId w:val="1"/>
        </w:numPr>
        <w:spacing w:after="0"/>
      </w:pPr>
      <w:r>
        <w:t xml:space="preserve">Adequate refrigeration and heating for food. </w:t>
      </w:r>
      <w:r w:rsidRPr="00B93E4B">
        <w:rPr>
          <w:b/>
        </w:rPr>
        <w:t>Cold Food</w:t>
      </w:r>
      <w:r w:rsidR="007329EA">
        <w:rPr>
          <w:b/>
        </w:rPr>
        <w:t>s</w:t>
      </w:r>
      <w:r w:rsidRPr="00B93E4B">
        <w:rPr>
          <w:b/>
        </w:rPr>
        <w:t xml:space="preserve"> 41 degrees or below – Hot Foods 135 degrees or above</w:t>
      </w:r>
      <w:r>
        <w:t>.</w:t>
      </w:r>
    </w:p>
    <w:p w:rsidR="00B93E4B" w:rsidRDefault="00B93E4B" w:rsidP="00B93E4B">
      <w:pPr>
        <w:pStyle w:val="ListParagraph"/>
      </w:pPr>
    </w:p>
    <w:p w:rsidR="00B93E4B" w:rsidRDefault="00B93E4B" w:rsidP="00B93E4B">
      <w:pPr>
        <w:pStyle w:val="ListParagraph"/>
        <w:numPr>
          <w:ilvl w:val="0"/>
          <w:numId w:val="1"/>
        </w:numPr>
        <w:spacing w:after="0"/>
      </w:pPr>
      <w:r>
        <w:t>Metal stem thermometer to check food temperatures. The thermometer should range at least from 0 degrees to 160 degrees Fahrenheit.</w:t>
      </w:r>
    </w:p>
    <w:p w:rsidR="00B93E4B" w:rsidRDefault="00B93E4B" w:rsidP="00B93E4B">
      <w:pPr>
        <w:pStyle w:val="ListParagraph"/>
      </w:pPr>
    </w:p>
    <w:p w:rsidR="00B93E4B" w:rsidRDefault="00B93E4B" w:rsidP="00B93E4B">
      <w:pPr>
        <w:pStyle w:val="ListParagraph"/>
        <w:numPr>
          <w:ilvl w:val="0"/>
          <w:numId w:val="1"/>
        </w:numPr>
        <w:spacing w:after="0"/>
      </w:pPr>
      <w:r>
        <w:t>Cover and shield all food and beverage to protect them from insects and/or consumer contact.</w:t>
      </w:r>
    </w:p>
    <w:p w:rsidR="00B93E4B" w:rsidRDefault="00B93E4B" w:rsidP="00B93E4B">
      <w:pPr>
        <w:pStyle w:val="ListParagraph"/>
      </w:pPr>
    </w:p>
    <w:p w:rsidR="00B93E4B" w:rsidRDefault="00B93E4B" w:rsidP="00B93E4B">
      <w:pPr>
        <w:pStyle w:val="ListParagraph"/>
        <w:numPr>
          <w:ilvl w:val="0"/>
          <w:numId w:val="1"/>
        </w:numPr>
        <w:spacing w:after="0"/>
      </w:pPr>
      <w:r>
        <w:t>If you do not have a holding tank for wastewater, dispose of the water down the toilets at the public restrooms. Large capacity holding tanks can be disposed of at the Terre Haute Wastewater Treatment Plant.</w:t>
      </w:r>
    </w:p>
    <w:p w:rsidR="00B93E4B" w:rsidRDefault="00B93E4B" w:rsidP="00B93E4B">
      <w:pPr>
        <w:pStyle w:val="ListParagraph"/>
      </w:pPr>
    </w:p>
    <w:p w:rsidR="00B93E4B" w:rsidRDefault="00B93E4B" w:rsidP="00B93E4B">
      <w:pPr>
        <w:pStyle w:val="ListParagraph"/>
        <w:numPr>
          <w:ilvl w:val="0"/>
          <w:numId w:val="1"/>
        </w:numPr>
        <w:spacing w:after="0"/>
      </w:pPr>
      <w:r>
        <w:t>Use tables, pallets, etc. to keep food off the ground.</w:t>
      </w:r>
    </w:p>
    <w:p w:rsidR="00B93E4B" w:rsidRDefault="00B93E4B" w:rsidP="00B93E4B">
      <w:pPr>
        <w:pStyle w:val="ListParagraph"/>
      </w:pPr>
    </w:p>
    <w:p w:rsidR="00B93E4B" w:rsidRDefault="00B93E4B" w:rsidP="00B93E4B">
      <w:pPr>
        <w:pStyle w:val="ListParagraph"/>
        <w:numPr>
          <w:ilvl w:val="0"/>
          <w:numId w:val="1"/>
        </w:numPr>
        <w:spacing w:after="0"/>
      </w:pPr>
      <w:r>
        <w:t xml:space="preserve">All food handlers </w:t>
      </w:r>
      <w:r w:rsidR="005661B4">
        <w:t>must wear hair restraints.</w:t>
      </w:r>
    </w:p>
    <w:p w:rsidR="005661B4" w:rsidRDefault="005661B4" w:rsidP="005661B4">
      <w:pPr>
        <w:pStyle w:val="ListParagraph"/>
      </w:pPr>
    </w:p>
    <w:p w:rsidR="005661B4" w:rsidRDefault="005661B4" w:rsidP="00B93E4B">
      <w:pPr>
        <w:pStyle w:val="ListParagraph"/>
        <w:numPr>
          <w:ilvl w:val="0"/>
          <w:numId w:val="1"/>
        </w:numPr>
        <w:spacing w:after="0"/>
      </w:pPr>
      <w:r>
        <w:t>In the event of rain, stick stands and tents must have available pallets, plywood or some other type of raised flooring to keep food preparation areas sanitary.</w:t>
      </w:r>
    </w:p>
    <w:p w:rsidR="005661B4" w:rsidRDefault="005661B4" w:rsidP="005661B4">
      <w:pPr>
        <w:pStyle w:val="ListParagraph"/>
      </w:pPr>
    </w:p>
    <w:p w:rsidR="005661B4" w:rsidRDefault="005661B4" w:rsidP="00B93E4B">
      <w:pPr>
        <w:pStyle w:val="ListParagraph"/>
        <w:numPr>
          <w:ilvl w:val="0"/>
          <w:numId w:val="1"/>
        </w:numPr>
        <w:spacing w:after="0"/>
      </w:pPr>
      <w:r>
        <w:t>No eating, drinking or smoking is allowed in Food Preparation areas.</w:t>
      </w:r>
    </w:p>
    <w:p w:rsidR="005661B4" w:rsidRDefault="005661B4" w:rsidP="005661B4">
      <w:pPr>
        <w:pStyle w:val="ListParagraph"/>
      </w:pPr>
    </w:p>
    <w:p w:rsidR="005661B4" w:rsidRDefault="005661B4" w:rsidP="00B93E4B">
      <w:pPr>
        <w:pStyle w:val="ListParagraph"/>
        <w:numPr>
          <w:ilvl w:val="0"/>
          <w:numId w:val="1"/>
        </w:numPr>
        <w:spacing w:after="0"/>
      </w:pPr>
      <w:r>
        <w:t>Screens, air curtains or similar devices, which are capable of preventing the entrance of flies and other insects, must be installed on all temporary and mobile units. All doors shall be self-closing.</w:t>
      </w:r>
    </w:p>
    <w:p w:rsidR="005661B4" w:rsidRDefault="005661B4" w:rsidP="005661B4">
      <w:pPr>
        <w:pStyle w:val="ListParagraph"/>
      </w:pPr>
    </w:p>
    <w:p w:rsidR="005661B4" w:rsidRDefault="005661B4" w:rsidP="006B1736">
      <w:pPr>
        <w:spacing w:after="0"/>
        <w:jc w:val="center"/>
        <w:rPr>
          <w:b/>
          <w:sz w:val="24"/>
          <w:szCs w:val="24"/>
        </w:rPr>
      </w:pPr>
      <w:r w:rsidRPr="006B1736">
        <w:rPr>
          <w:b/>
          <w:sz w:val="24"/>
          <w:szCs w:val="24"/>
        </w:rPr>
        <w:t>Please see the Vigo County Farmer’s Market Requirements for all requirements and restrictions.</w:t>
      </w:r>
    </w:p>
    <w:p w:rsidR="00D5065F" w:rsidRDefault="00D5065F" w:rsidP="006B1736">
      <w:pPr>
        <w:spacing w:after="0"/>
        <w:jc w:val="center"/>
        <w:rPr>
          <w:b/>
          <w:sz w:val="24"/>
          <w:szCs w:val="24"/>
        </w:rPr>
      </w:pPr>
    </w:p>
    <w:p w:rsidR="00D5065F" w:rsidRDefault="00D5065F" w:rsidP="006B1736">
      <w:pPr>
        <w:spacing w:after="0"/>
        <w:jc w:val="center"/>
        <w:rPr>
          <w:b/>
          <w:sz w:val="24"/>
          <w:szCs w:val="24"/>
        </w:rPr>
      </w:pPr>
    </w:p>
    <w:p w:rsidR="00D5065F" w:rsidRDefault="00D5065F" w:rsidP="006B1736">
      <w:pPr>
        <w:spacing w:after="0"/>
        <w:jc w:val="center"/>
        <w:rPr>
          <w:b/>
          <w:sz w:val="24"/>
          <w:szCs w:val="24"/>
        </w:rPr>
      </w:pPr>
    </w:p>
    <w:p w:rsidR="00D5065F" w:rsidRDefault="00D5065F" w:rsidP="006B1736">
      <w:pPr>
        <w:spacing w:after="0"/>
        <w:jc w:val="center"/>
        <w:rPr>
          <w:b/>
          <w:sz w:val="24"/>
          <w:szCs w:val="24"/>
        </w:rPr>
      </w:pPr>
    </w:p>
    <w:p w:rsidR="00D5065F" w:rsidRDefault="00D5065F" w:rsidP="00D5065F">
      <w:pPr>
        <w:pStyle w:val="NoSpacing"/>
        <w:jc w:val="center"/>
        <w:rPr>
          <w:rFonts w:ascii="Times New Roman" w:hAnsi="Times New Roman" w:cs="Times New Roman"/>
          <w:sz w:val="40"/>
          <w:szCs w:val="40"/>
        </w:rPr>
      </w:pPr>
      <w:r>
        <w:rPr>
          <w:rFonts w:ascii="Times New Roman" w:hAnsi="Times New Roman" w:cs="Times New Roman"/>
          <w:sz w:val="40"/>
          <w:szCs w:val="40"/>
        </w:rPr>
        <w:lastRenderedPageBreak/>
        <w:t>Vigo County Health Department</w:t>
      </w:r>
    </w:p>
    <w:p w:rsidR="00D5065F" w:rsidRDefault="00CC6AFF" w:rsidP="00D5065F">
      <w:pPr>
        <w:pStyle w:val="NoSpacing"/>
        <w:jc w:val="center"/>
        <w:rPr>
          <w:rFonts w:ascii="Times New Roman" w:hAnsi="Times New Roman" w:cs="Times New Roman"/>
          <w:sz w:val="40"/>
          <w:szCs w:val="40"/>
        </w:rPr>
      </w:pPr>
      <w:r>
        <w:rPr>
          <w:rFonts w:ascii="Times New Roman" w:hAnsi="Times New Roman" w:cs="Times New Roman"/>
          <w:sz w:val="40"/>
          <w:szCs w:val="40"/>
        </w:rPr>
        <w:t>Farmer’s Market/Home Base Vendor Guidelines</w:t>
      </w:r>
    </w:p>
    <w:p w:rsidR="00D5065F" w:rsidRDefault="00D5065F" w:rsidP="00D5065F">
      <w:pPr>
        <w:pStyle w:val="NoSpacing"/>
        <w:jc w:val="center"/>
        <w:rPr>
          <w:rFonts w:ascii="Times New Roman" w:hAnsi="Times New Roman" w:cs="Times New Roman"/>
          <w:sz w:val="40"/>
          <w:szCs w:val="40"/>
        </w:rPr>
      </w:pPr>
    </w:p>
    <w:p w:rsidR="00D5065F" w:rsidRDefault="00D5065F" w:rsidP="00D5065F">
      <w:pPr>
        <w:pStyle w:val="NoSpacing"/>
        <w:rPr>
          <w:rFonts w:ascii="Times New Roman" w:hAnsi="Times New Roman" w:cs="Times New Roman"/>
          <w:b/>
          <w:sz w:val="24"/>
          <w:szCs w:val="24"/>
        </w:rPr>
      </w:pPr>
      <w:r w:rsidRPr="00F443DF">
        <w:rPr>
          <w:rFonts w:ascii="Times New Roman" w:hAnsi="Times New Roman" w:cs="Times New Roman"/>
          <w:b/>
          <w:sz w:val="24"/>
          <w:szCs w:val="24"/>
        </w:rPr>
        <w:t>Farmer’s Market</w:t>
      </w:r>
      <w:r w:rsidRPr="00F443DF">
        <w:rPr>
          <w:rFonts w:ascii="Times New Roman" w:hAnsi="Times New Roman" w:cs="Times New Roman"/>
          <w:b/>
          <w:sz w:val="40"/>
          <w:szCs w:val="40"/>
        </w:rPr>
        <w:t xml:space="preserve"> </w:t>
      </w:r>
    </w:p>
    <w:p w:rsidR="00D5065F" w:rsidRPr="00F443DF" w:rsidRDefault="00D5065F" w:rsidP="00D5065F">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A common facility where two or more farmers or growers gather on a regular, recurring basis to sell a variety of fruits, vegetables and other farm products directly to consumers</w:t>
      </w:r>
      <w:r w:rsidR="005A4316">
        <w:rPr>
          <w:rFonts w:ascii="Times New Roman" w:hAnsi="Times New Roman" w:cs="Times New Roman"/>
          <w:sz w:val="24"/>
          <w:szCs w:val="24"/>
        </w:rPr>
        <w:t xml:space="preserve">.  Farmer’s Market shall be registered with the Vigo County Health Department.   </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Home-based Vendor (HBV)</w:t>
      </w:r>
    </w:p>
    <w:p w:rsidR="00723D49" w:rsidRPr="00845236" w:rsidRDefault="00D5065F" w:rsidP="00E60360">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An individual who has</w:t>
      </w:r>
      <w:r w:rsidR="000D4632">
        <w:rPr>
          <w:rFonts w:ascii="Times New Roman" w:hAnsi="Times New Roman" w:cs="Times New Roman"/>
          <w:sz w:val="24"/>
          <w:szCs w:val="24"/>
        </w:rPr>
        <w:t xml:space="preserve"> grown, raised or</w:t>
      </w:r>
      <w:r>
        <w:rPr>
          <w:rFonts w:ascii="Times New Roman" w:hAnsi="Times New Roman" w:cs="Times New Roman"/>
          <w:sz w:val="24"/>
          <w:szCs w:val="24"/>
        </w:rPr>
        <w:t xml:space="preserve"> made a non-potentially haza</w:t>
      </w:r>
      <w:r w:rsidR="00723D49">
        <w:rPr>
          <w:rFonts w:ascii="Times New Roman" w:hAnsi="Times New Roman" w:cs="Times New Roman"/>
          <w:sz w:val="24"/>
          <w:szCs w:val="24"/>
        </w:rPr>
        <w:t>rdous food product</w:t>
      </w:r>
      <w:r w:rsidR="000D4632">
        <w:rPr>
          <w:rFonts w:ascii="Times New Roman" w:hAnsi="Times New Roman" w:cs="Times New Roman"/>
          <w:sz w:val="24"/>
          <w:szCs w:val="24"/>
        </w:rPr>
        <w:t xml:space="preserve"> </w:t>
      </w:r>
      <w:r w:rsidR="00723D49">
        <w:rPr>
          <w:rFonts w:ascii="Times New Roman" w:hAnsi="Times New Roman" w:cs="Times New Roman"/>
          <w:sz w:val="24"/>
          <w:szCs w:val="24"/>
        </w:rPr>
        <w:t>in th</w:t>
      </w:r>
      <w:r w:rsidR="000D4632">
        <w:rPr>
          <w:rFonts w:ascii="Times New Roman" w:hAnsi="Times New Roman" w:cs="Times New Roman"/>
          <w:sz w:val="24"/>
          <w:szCs w:val="24"/>
        </w:rPr>
        <w:t>eir primary residence, this may include</w:t>
      </w:r>
      <w:r w:rsidR="00FD7067">
        <w:rPr>
          <w:rFonts w:ascii="Times New Roman" w:hAnsi="Times New Roman" w:cs="Times New Roman"/>
          <w:sz w:val="24"/>
          <w:szCs w:val="24"/>
        </w:rPr>
        <w:t xml:space="preserve"> any permanent structure that is on the same property</w:t>
      </w:r>
      <w:r w:rsidR="00FA035A">
        <w:rPr>
          <w:rFonts w:ascii="Times New Roman" w:hAnsi="Times New Roman" w:cs="Times New Roman"/>
          <w:sz w:val="24"/>
          <w:szCs w:val="24"/>
        </w:rPr>
        <w:t xml:space="preserve"> as their residence.  One is either a HBV or a food establishment, not both.  </w:t>
      </w:r>
    </w:p>
    <w:p w:rsidR="00845236" w:rsidRDefault="00845236" w:rsidP="00845236">
      <w:pPr>
        <w:pStyle w:val="NoSpacing"/>
        <w:rPr>
          <w:rFonts w:ascii="Times New Roman" w:hAnsi="Times New Roman" w:cs="Times New Roman"/>
          <w:sz w:val="24"/>
          <w:szCs w:val="24"/>
        </w:rPr>
      </w:pPr>
    </w:p>
    <w:p w:rsidR="00845236" w:rsidRPr="00845236" w:rsidRDefault="00845236" w:rsidP="00845236">
      <w:pPr>
        <w:pStyle w:val="NoSpacing"/>
        <w:rPr>
          <w:rFonts w:ascii="Times New Roman" w:hAnsi="Times New Roman" w:cs="Times New Roman"/>
          <w:b/>
          <w:sz w:val="24"/>
          <w:szCs w:val="24"/>
        </w:rPr>
      </w:pPr>
      <w:r w:rsidRPr="00845236">
        <w:rPr>
          <w:rFonts w:ascii="Times New Roman" w:hAnsi="Times New Roman" w:cs="Times New Roman"/>
          <w:b/>
          <w:sz w:val="24"/>
          <w:szCs w:val="24"/>
        </w:rPr>
        <w:t>Roadside Stand</w:t>
      </w:r>
    </w:p>
    <w:p w:rsidR="002372A8" w:rsidRPr="00845236" w:rsidRDefault="00845236" w:rsidP="00845236">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Means a structure including a tent, stand, vehicle, or trailer that is visible from the road and located no more than one hundred (100) feet from the edge of the side of the road.</w:t>
      </w:r>
    </w:p>
    <w:p w:rsidR="00845236" w:rsidRDefault="00845236" w:rsidP="00845236">
      <w:pPr>
        <w:pStyle w:val="NoSpacing"/>
        <w:ind w:left="720"/>
        <w:rPr>
          <w:rFonts w:ascii="Times New Roman" w:hAnsi="Times New Roman" w:cs="Times New Roman"/>
          <w:b/>
          <w:sz w:val="24"/>
          <w:szCs w:val="24"/>
        </w:rPr>
      </w:pPr>
    </w:p>
    <w:p w:rsidR="00D5065F" w:rsidRDefault="00D5065F" w:rsidP="00D5065F">
      <w:pPr>
        <w:pStyle w:val="NoSpacing"/>
        <w:jc w:val="center"/>
        <w:rPr>
          <w:rFonts w:ascii="Times New Roman" w:hAnsi="Times New Roman" w:cs="Times New Roman"/>
          <w:b/>
          <w:sz w:val="28"/>
          <w:szCs w:val="28"/>
        </w:rPr>
      </w:pPr>
      <w:r w:rsidRPr="009E16FF">
        <w:rPr>
          <w:rFonts w:ascii="Times New Roman" w:hAnsi="Times New Roman" w:cs="Times New Roman"/>
          <w:b/>
          <w:sz w:val="28"/>
          <w:szCs w:val="28"/>
        </w:rPr>
        <w:t xml:space="preserve">Examples of Foods that </w:t>
      </w:r>
      <w:r>
        <w:rPr>
          <w:rFonts w:ascii="Times New Roman" w:hAnsi="Times New Roman" w:cs="Times New Roman"/>
          <w:b/>
          <w:sz w:val="28"/>
          <w:szCs w:val="28"/>
        </w:rPr>
        <w:t xml:space="preserve">Shall and Shall </w:t>
      </w:r>
      <w:r w:rsidRPr="009E16FF">
        <w:rPr>
          <w:rFonts w:ascii="Times New Roman" w:hAnsi="Times New Roman" w:cs="Times New Roman"/>
          <w:b/>
          <w:sz w:val="28"/>
          <w:szCs w:val="28"/>
        </w:rPr>
        <w:t>Not Be Sold by HBVs</w:t>
      </w:r>
    </w:p>
    <w:p w:rsidR="00D5065F" w:rsidRPr="009E16FF" w:rsidRDefault="00D5065F" w:rsidP="00D5065F">
      <w:pPr>
        <w:pStyle w:val="NoSpacing"/>
        <w:jc w:val="center"/>
        <w:rPr>
          <w:rFonts w:ascii="Times New Roman" w:hAnsi="Times New Roman" w:cs="Times New Roman"/>
          <w:b/>
          <w:sz w:val="28"/>
          <w:szCs w:val="28"/>
        </w:rPr>
      </w:pPr>
    </w:p>
    <w:tbl>
      <w:tblPr>
        <w:tblStyle w:val="TableGrid"/>
        <w:tblW w:w="10818" w:type="dxa"/>
        <w:tblLook w:val="04A0" w:firstRow="1" w:lastRow="0" w:firstColumn="1" w:lastColumn="0" w:noHBand="0" w:noVBand="1"/>
      </w:tblPr>
      <w:tblGrid>
        <w:gridCol w:w="1728"/>
        <w:gridCol w:w="4050"/>
        <w:gridCol w:w="5040"/>
      </w:tblGrid>
      <w:tr w:rsidR="00D5065F" w:rsidTr="0037754B">
        <w:tc>
          <w:tcPr>
            <w:tcW w:w="1728" w:type="dxa"/>
          </w:tcPr>
          <w:p w:rsidR="00D5065F" w:rsidRPr="009E16FF" w:rsidRDefault="00D5065F" w:rsidP="0037754B">
            <w:pPr>
              <w:pStyle w:val="NoSpacing"/>
              <w:rPr>
                <w:rFonts w:ascii="Times New Roman" w:hAnsi="Times New Roman" w:cs="Times New Roman"/>
                <w:b/>
                <w:sz w:val="24"/>
                <w:szCs w:val="24"/>
              </w:rPr>
            </w:pPr>
            <w:r>
              <w:rPr>
                <w:rFonts w:ascii="Times New Roman" w:hAnsi="Times New Roman" w:cs="Times New Roman"/>
                <w:b/>
                <w:sz w:val="24"/>
                <w:szCs w:val="24"/>
              </w:rPr>
              <w:t>Food Type</w:t>
            </w:r>
          </w:p>
        </w:tc>
        <w:tc>
          <w:tcPr>
            <w:tcW w:w="4050" w:type="dxa"/>
          </w:tcPr>
          <w:p w:rsidR="00D5065F" w:rsidRPr="009E16FF" w:rsidRDefault="00D5065F" w:rsidP="0037754B">
            <w:pPr>
              <w:pStyle w:val="NoSpacing"/>
              <w:rPr>
                <w:rFonts w:ascii="Times New Roman" w:hAnsi="Times New Roman" w:cs="Times New Roman"/>
                <w:b/>
                <w:sz w:val="24"/>
                <w:szCs w:val="24"/>
              </w:rPr>
            </w:pPr>
            <w:r w:rsidRPr="009E16FF">
              <w:rPr>
                <w:rFonts w:ascii="Times New Roman" w:hAnsi="Times New Roman" w:cs="Times New Roman"/>
                <w:b/>
                <w:sz w:val="24"/>
                <w:szCs w:val="24"/>
              </w:rPr>
              <w:t xml:space="preserve">Foods that </w:t>
            </w:r>
            <w:r>
              <w:rPr>
                <w:rFonts w:ascii="Times New Roman" w:hAnsi="Times New Roman" w:cs="Times New Roman"/>
                <w:b/>
                <w:sz w:val="24"/>
                <w:szCs w:val="24"/>
              </w:rPr>
              <w:t>Shall</w:t>
            </w:r>
            <w:r w:rsidRPr="009E16FF">
              <w:rPr>
                <w:rFonts w:ascii="Times New Roman" w:hAnsi="Times New Roman" w:cs="Times New Roman"/>
                <w:b/>
                <w:sz w:val="24"/>
                <w:szCs w:val="24"/>
              </w:rPr>
              <w:t xml:space="preserve"> be Sold</w:t>
            </w:r>
            <w:r>
              <w:rPr>
                <w:rFonts w:ascii="Times New Roman" w:hAnsi="Times New Roman" w:cs="Times New Roman"/>
                <w:b/>
                <w:sz w:val="24"/>
                <w:szCs w:val="24"/>
              </w:rPr>
              <w:t xml:space="preserve"> as a HBV</w:t>
            </w:r>
          </w:p>
        </w:tc>
        <w:tc>
          <w:tcPr>
            <w:tcW w:w="5040" w:type="dxa"/>
          </w:tcPr>
          <w:p w:rsidR="00D5065F" w:rsidRPr="009E16FF" w:rsidRDefault="00D5065F" w:rsidP="0037754B">
            <w:pPr>
              <w:pStyle w:val="NoSpacing"/>
              <w:ind w:right="-288"/>
              <w:rPr>
                <w:rFonts w:ascii="Times New Roman" w:hAnsi="Times New Roman" w:cs="Times New Roman"/>
                <w:b/>
                <w:sz w:val="24"/>
                <w:szCs w:val="24"/>
              </w:rPr>
            </w:pPr>
            <w:r w:rsidRPr="009E16FF">
              <w:rPr>
                <w:rFonts w:ascii="Times New Roman" w:hAnsi="Times New Roman" w:cs="Times New Roman"/>
                <w:b/>
                <w:sz w:val="24"/>
                <w:szCs w:val="24"/>
              </w:rPr>
              <w:t xml:space="preserve">Foods that </w:t>
            </w:r>
            <w:r>
              <w:rPr>
                <w:rFonts w:ascii="Times New Roman" w:hAnsi="Times New Roman" w:cs="Times New Roman"/>
                <w:b/>
                <w:sz w:val="24"/>
                <w:szCs w:val="24"/>
              </w:rPr>
              <w:t>Shall</w:t>
            </w:r>
            <w:r w:rsidRPr="009E16FF">
              <w:rPr>
                <w:rFonts w:ascii="Times New Roman" w:hAnsi="Times New Roman" w:cs="Times New Roman"/>
                <w:b/>
                <w:sz w:val="24"/>
                <w:szCs w:val="24"/>
              </w:rPr>
              <w:t xml:space="preserve"> NOT be Sold</w:t>
            </w:r>
            <w:r>
              <w:rPr>
                <w:rFonts w:ascii="Times New Roman" w:hAnsi="Times New Roman" w:cs="Times New Roman"/>
                <w:b/>
                <w:sz w:val="24"/>
                <w:szCs w:val="24"/>
              </w:rPr>
              <w:t xml:space="preserve"> as a HBV</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Baked Goods</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Cookies, cakes, fruit pies, cupcakes, bars, yeast breads, fruit breads, baguettes</w:t>
            </w:r>
          </w:p>
        </w:tc>
        <w:tc>
          <w:tcPr>
            <w:tcW w:w="504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Foods that contain meat, poultry, aquatic animals, non-baked dairy (cheese, butter, yogurt</w:t>
            </w:r>
            <w:r w:rsidR="00CC6AFF">
              <w:rPr>
                <w:rFonts w:ascii="Times New Roman" w:hAnsi="Times New Roman" w:cs="Times New Roman"/>
                <w:sz w:val="24"/>
                <w:szCs w:val="24"/>
              </w:rPr>
              <w:t>, cream cheese</w:t>
            </w:r>
            <w:r>
              <w:rPr>
                <w:rFonts w:ascii="Times New Roman" w:hAnsi="Times New Roman" w:cs="Times New Roman"/>
                <w:sz w:val="24"/>
                <w:szCs w:val="24"/>
              </w:rPr>
              <w:t>), non-baked egg containing products.</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Candies and Confections</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 xml:space="preserve">Caramels, chocolate, fudge, peanut brittle, chocolate covered fruits, bon </w:t>
            </w:r>
            <w:proofErr w:type="spellStart"/>
            <w:r>
              <w:rPr>
                <w:rFonts w:ascii="Times New Roman" w:hAnsi="Times New Roman" w:cs="Times New Roman"/>
                <w:sz w:val="24"/>
                <w:szCs w:val="24"/>
              </w:rPr>
              <w:t>bons</w:t>
            </w:r>
            <w:proofErr w:type="spellEnd"/>
            <w:r>
              <w:rPr>
                <w:rFonts w:ascii="Times New Roman" w:hAnsi="Times New Roman" w:cs="Times New Roman"/>
                <w:sz w:val="24"/>
                <w:szCs w:val="24"/>
              </w:rPr>
              <w:t>, buckeyes, chocolate covered nuts</w:t>
            </w:r>
          </w:p>
        </w:tc>
        <w:tc>
          <w:tcPr>
            <w:tcW w:w="504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Commercially prepared products (prepackaged items or drinks)</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Fruit and Vegetables</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Unprocessed, whole and uncut items such as cherries, blackberries, cranberries, grapefruit, strawberries, oranges, blueberries, plums, tomatoes, corn, lettuce, green beans, peppers, etc.</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Fruit-based jams and jellies (made from strawberries, blueberries, grapes, raspberries, blackberries, etc.)</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Fermented vegetables that do not require acidification and do not require refrigeration.</w:t>
            </w:r>
          </w:p>
        </w:tc>
        <w:tc>
          <w:tcPr>
            <w:tcW w:w="504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Canned products that are shelf-stable and in hermetically sealed containers such as salsas, chutney, chow-chow, and canned vegetables</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Pickled vegetables (beets, pickles) that are shelf-stable</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Cut tomatoes and cut melons</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Garlic in oil mixtures, herb and oil mixtures</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Raw seed sprouts</w:t>
            </w:r>
          </w:p>
          <w:p w:rsidR="00D5065F" w:rsidRDefault="00D5065F" w:rsidP="0037754B">
            <w:pPr>
              <w:pStyle w:val="NoSpacing"/>
              <w:rPr>
                <w:rFonts w:ascii="Times New Roman" w:hAnsi="Times New Roman" w:cs="Times New Roman"/>
                <w:sz w:val="24"/>
                <w:szCs w:val="24"/>
              </w:rPr>
            </w:pP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Fruit butters (i.e. pear, pumpkin)</w:t>
            </w: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No sugar add jam/jelly</w:t>
            </w:r>
          </w:p>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No low sugar jam/jelly</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Meat, Poultry, and Seafood</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Non identified</w:t>
            </w:r>
          </w:p>
        </w:tc>
        <w:tc>
          <w:tcPr>
            <w:tcW w:w="504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Canned products that are shelf-stable and in hermetically sealed containers such as canned vegetables, canned meats, and canned seafood.</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Tree nuts and legumes</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Peanuts, almonds, cashews, walnuts, pistachios, etc.</w:t>
            </w:r>
          </w:p>
        </w:tc>
        <w:tc>
          <w:tcPr>
            <w:tcW w:w="504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Reduced Oxygen Packaging (ROP) is not allowed (i.e. no vacuum sealed foods)</w:t>
            </w:r>
          </w:p>
        </w:tc>
      </w:tr>
      <w:tr w:rsidR="00D5065F" w:rsidTr="0037754B">
        <w:tc>
          <w:tcPr>
            <w:tcW w:w="1728"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Syrups</w:t>
            </w:r>
          </w:p>
        </w:tc>
        <w:tc>
          <w:tcPr>
            <w:tcW w:w="4050" w:type="dxa"/>
          </w:tcPr>
          <w:p w:rsidR="00D5065F" w:rsidRDefault="00D5065F" w:rsidP="0037754B">
            <w:pPr>
              <w:pStyle w:val="NoSpacing"/>
              <w:rPr>
                <w:rFonts w:ascii="Times New Roman" w:hAnsi="Times New Roman" w:cs="Times New Roman"/>
                <w:sz w:val="24"/>
                <w:szCs w:val="24"/>
              </w:rPr>
            </w:pPr>
            <w:r>
              <w:rPr>
                <w:rFonts w:ascii="Times New Roman" w:hAnsi="Times New Roman" w:cs="Times New Roman"/>
                <w:sz w:val="24"/>
                <w:szCs w:val="24"/>
              </w:rPr>
              <w:t>Honey, molasses, sorghum, maple syrup</w:t>
            </w:r>
          </w:p>
        </w:tc>
        <w:tc>
          <w:tcPr>
            <w:tcW w:w="5040" w:type="dxa"/>
          </w:tcPr>
          <w:p w:rsidR="00D5065F" w:rsidRDefault="00D5065F" w:rsidP="0037754B">
            <w:pPr>
              <w:pStyle w:val="NoSpacing"/>
              <w:rPr>
                <w:rFonts w:ascii="Times New Roman" w:hAnsi="Times New Roman" w:cs="Times New Roman"/>
                <w:sz w:val="24"/>
                <w:szCs w:val="24"/>
              </w:rPr>
            </w:pPr>
          </w:p>
        </w:tc>
      </w:tr>
    </w:tbl>
    <w:p w:rsidR="000D4632" w:rsidRDefault="000D4632" w:rsidP="00D5065F">
      <w:pPr>
        <w:pStyle w:val="NoSpacing"/>
        <w:rPr>
          <w:rFonts w:ascii="Times New Roman" w:hAnsi="Times New Roman" w:cs="Times New Roman"/>
          <w:b/>
          <w:sz w:val="24"/>
          <w:szCs w:val="24"/>
        </w:rPr>
      </w:pPr>
    </w:p>
    <w:p w:rsidR="002372A8" w:rsidRDefault="002372A8" w:rsidP="00D5065F">
      <w:pPr>
        <w:pStyle w:val="NoSpacing"/>
        <w:rPr>
          <w:rFonts w:ascii="Times New Roman" w:hAnsi="Times New Roman" w:cs="Times New Roman"/>
          <w:b/>
          <w:sz w:val="24"/>
          <w:szCs w:val="24"/>
        </w:rPr>
      </w:pPr>
      <w:r>
        <w:rPr>
          <w:rFonts w:ascii="Times New Roman" w:hAnsi="Times New Roman" w:cs="Times New Roman"/>
          <w:b/>
          <w:sz w:val="24"/>
          <w:szCs w:val="24"/>
        </w:rPr>
        <w:t>Home Based Vendor</w:t>
      </w:r>
    </w:p>
    <w:p w:rsidR="004D0FD3" w:rsidRPr="004D0FD3" w:rsidRDefault="002372A8"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Allowed to sell non-potentially hazardous foods that do not requi</w:t>
      </w:r>
      <w:r w:rsidR="009500E4">
        <w:rPr>
          <w:rFonts w:ascii="Times New Roman" w:hAnsi="Times New Roman" w:cs="Times New Roman"/>
          <w:sz w:val="24"/>
          <w:szCs w:val="24"/>
        </w:rPr>
        <w:t>re refrigeration</w:t>
      </w:r>
    </w:p>
    <w:p w:rsidR="002372A8" w:rsidRDefault="004D0FD3"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N</w:t>
      </w:r>
      <w:r w:rsidR="000D4632">
        <w:rPr>
          <w:rFonts w:ascii="Times New Roman" w:hAnsi="Times New Roman" w:cs="Times New Roman"/>
          <w:sz w:val="24"/>
          <w:szCs w:val="24"/>
        </w:rPr>
        <w:t xml:space="preserve">o commercially </w:t>
      </w:r>
      <w:r>
        <w:rPr>
          <w:rFonts w:ascii="Times New Roman" w:hAnsi="Times New Roman" w:cs="Times New Roman"/>
          <w:sz w:val="24"/>
          <w:szCs w:val="24"/>
        </w:rPr>
        <w:t>made food products can be sold as a HBV</w:t>
      </w:r>
      <w:r w:rsidR="000D4632">
        <w:rPr>
          <w:rFonts w:ascii="Times New Roman" w:hAnsi="Times New Roman" w:cs="Times New Roman"/>
          <w:sz w:val="24"/>
          <w:szCs w:val="24"/>
        </w:rPr>
        <w:t xml:space="preserve"> </w:t>
      </w:r>
    </w:p>
    <w:p w:rsidR="002372A8" w:rsidRPr="002372A8" w:rsidRDefault="002372A8"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Food product is made, grown, or raised by an individual at the individual’s primary residence.</w:t>
      </w:r>
    </w:p>
    <w:p w:rsidR="002372A8" w:rsidRPr="002372A8" w:rsidRDefault="002372A8"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Food product prepared using proper sanitary procedures</w:t>
      </w:r>
    </w:p>
    <w:p w:rsidR="002372A8" w:rsidRPr="00B4537A" w:rsidRDefault="002372A8"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Food Product that is not resold (</w:t>
      </w:r>
      <w:r w:rsidR="008155CF">
        <w:rPr>
          <w:rFonts w:ascii="Times New Roman" w:hAnsi="Times New Roman" w:cs="Times New Roman"/>
          <w:sz w:val="24"/>
          <w:szCs w:val="24"/>
        </w:rPr>
        <w:t>HBV must sell to the end user not someone who inte</w:t>
      </w:r>
      <w:r w:rsidR="000D4632">
        <w:rPr>
          <w:rFonts w:ascii="Times New Roman" w:hAnsi="Times New Roman" w:cs="Times New Roman"/>
          <w:sz w:val="24"/>
          <w:szCs w:val="24"/>
        </w:rPr>
        <w:t>nds to resell; if you resell the</w:t>
      </w:r>
      <w:r w:rsidR="008155CF">
        <w:rPr>
          <w:rFonts w:ascii="Times New Roman" w:hAnsi="Times New Roman" w:cs="Times New Roman"/>
          <w:sz w:val="24"/>
          <w:szCs w:val="24"/>
        </w:rPr>
        <w:t>n you must be licensed as a wholesaler)</w:t>
      </w:r>
    </w:p>
    <w:p w:rsidR="00B4537A" w:rsidRPr="00E54C7E" w:rsidRDefault="00E54C7E" w:rsidP="002372A8">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Shall </w:t>
      </w:r>
      <w:r w:rsidR="00B4537A">
        <w:rPr>
          <w:rFonts w:ascii="Times New Roman" w:hAnsi="Times New Roman" w:cs="Times New Roman"/>
          <w:sz w:val="24"/>
          <w:szCs w:val="24"/>
        </w:rPr>
        <w:t xml:space="preserve">obtain a food handler certificate from a certificate issuer that is accredited by the American National Standards Institute. </w:t>
      </w:r>
      <w:r w:rsidR="000D4632">
        <w:rPr>
          <w:rFonts w:ascii="Times New Roman" w:hAnsi="Times New Roman" w:cs="Times New Roman"/>
          <w:sz w:val="24"/>
          <w:szCs w:val="24"/>
        </w:rPr>
        <w:t>Required to submit copy of certified food handler certificate to the Vigo County Health Department</w:t>
      </w:r>
    </w:p>
    <w:p w:rsidR="00E54C7E" w:rsidRPr="00E54C7E" w:rsidRDefault="00E54C7E" w:rsidP="00E54C7E">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Shall register with the Vigo County Health Department by submitting an application and menu</w:t>
      </w:r>
      <w:r w:rsidRPr="00E54C7E">
        <w:rPr>
          <w:rFonts w:ascii="Times New Roman" w:hAnsi="Times New Roman" w:cs="Times New Roman"/>
          <w:sz w:val="24"/>
          <w:szCs w:val="24"/>
        </w:rPr>
        <w:t xml:space="preserve"> </w:t>
      </w:r>
      <w:r w:rsidR="00183F8D">
        <w:rPr>
          <w:rFonts w:ascii="Times New Roman" w:hAnsi="Times New Roman" w:cs="Times New Roman"/>
          <w:sz w:val="24"/>
          <w:szCs w:val="24"/>
        </w:rPr>
        <w:t>15 days prior to the market</w:t>
      </w:r>
    </w:p>
    <w:p w:rsidR="008155CF" w:rsidRDefault="008155CF" w:rsidP="008155CF">
      <w:pPr>
        <w:pStyle w:val="NoSpacing"/>
        <w:rPr>
          <w:rFonts w:ascii="Times New Roman" w:hAnsi="Times New Roman" w:cs="Times New Roman"/>
          <w:sz w:val="24"/>
          <w:szCs w:val="24"/>
        </w:rPr>
      </w:pPr>
    </w:p>
    <w:p w:rsidR="008155CF" w:rsidRDefault="008155CF" w:rsidP="008155CF">
      <w:pPr>
        <w:pStyle w:val="NoSpacing"/>
        <w:rPr>
          <w:rFonts w:ascii="Times New Roman" w:hAnsi="Times New Roman" w:cs="Times New Roman"/>
          <w:b/>
          <w:sz w:val="24"/>
          <w:szCs w:val="24"/>
        </w:rPr>
      </w:pPr>
      <w:r w:rsidRPr="008155CF">
        <w:rPr>
          <w:rFonts w:ascii="Times New Roman" w:hAnsi="Times New Roman" w:cs="Times New Roman"/>
          <w:b/>
          <w:sz w:val="24"/>
          <w:szCs w:val="24"/>
        </w:rPr>
        <w:t>W</w:t>
      </w:r>
      <w:r w:rsidR="000D4632">
        <w:rPr>
          <w:rFonts w:ascii="Times New Roman" w:hAnsi="Times New Roman" w:cs="Times New Roman"/>
          <w:b/>
          <w:sz w:val="24"/>
          <w:szCs w:val="24"/>
        </w:rPr>
        <w:t>here Can Home Based Vendors Sell</w:t>
      </w:r>
      <w:r>
        <w:rPr>
          <w:rFonts w:ascii="Times New Roman" w:hAnsi="Times New Roman" w:cs="Times New Roman"/>
          <w:b/>
          <w:sz w:val="24"/>
          <w:szCs w:val="24"/>
        </w:rPr>
        <w:t xml:space="preserve"> their Product</w:t>
      </w:r>
    </w:p>
    <w:p w:rsidR="008155CF" w:rsidRPr="008155CF" w:rsidRDefault="008155CF" w:rsidP="008155CF">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In person, by telepho</w:t>
      </w:r>
      <w:r w:rsidR="00B4537A">
        <w:rPr>
          <w:rFonts w:ascii="Times New Roman" w:hAnsi="Times New Roman" w:cs="Times New Roman"/>
          <w:sz w:val="24"/>
          <w:szCs w:val="24"/>
        </w:rPr>
        <w:t>ne, or through the Internet, at farmer’s market, roadside stand, and</w:t>
      </w:r>
    </w:p>
    <w:p w:rsidR="008155CF" w:rsidRPr="008155CF" w:rsidRDefault="008155CF" w:rsidP="008155CF">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Delivered to the end consumer in person, by mail, or by a third party carrier (must maintain record of shipping or delivery address of each end consumer for at least one year).</w:t>
      </w:r>
    </w:p>
    <w:p w:rsidR="008155CF" w:rsidRPr="008155CF" w:rsidRDefault="008155CF" w:rsidP="008155CF">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Sale and delivery limited to within the state of Indiana</w:t>
      </w:r>
    </w:p>
    <w:p w:rsidR="00B4537A" w:rsidRPr="000D4632" w:rsidRDefault="008155CF" w:rsidP="000D4632">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This does not apply to eggs, poultry and rabbit which may only be sold at farmer’s markets and roadside stands. </w:t>
      </w:r>
    </w:p>
    <w:p w:rsidR="002372A8" w:rsidRPr="008155CF" w:rsidRDefault="002372A8" w:rsidP="00D5065F">
      <w:pPr>
        <w:pStyle w:val="NoSpacing"/>
        <w:rPr>
          <w:rFonts w:ascii="Times New Roman" w:hAnsi="Times New Roman" w:cs="Times New Roman"/>
          <w:b/>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Unprocessed Farm Product Vendor</w:t>
      </w:r>
    </w:p>
    <w:p w:rsidR="00D5065F" w:rsidRPr="0021459F" w:rsidRDefault="00D5065F" w:rsidP="00D5065F">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Vendors selling farm products that are not processed beyond harvesting, cleaning, drying and packaging.  These products include:  whole, uncut fruits and vegetables, herbs, nuts, cut flowers, seeds, whole grains, cultured mushrooms, wild collected mushrooms, *eggs and non-food animal products.</w:t>
      </w:r>
    </w:p>
    <w:p w:rsidR="00D5065F" w:rsidRPr="0021459F" w:rsidRDefault="00D5065F" w:rsidP="00D5065F">
      <w:pPr>
        <w:pStyle w:val="NoSpacing"/>
        <w:ind w:left="720"/>
        <w:rPr>
          <w:rFonts w:ascii="Times New Roman" w:hAnsi="Times New Roman" w:cs="Times New Roman"/>
          <w:b/>
          <w:sz w:val="24"/>
          <w:szCs w:val="24"/>
        </w:rPr>
      </w:pP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ab/>
        <w:t>Sprouts or other potentially hazardous, unprocessed farm products are not permitted for sale.</w:t>
      </w:r>
    </w:p>
    <w:p w:rsidR="00D5065F" w:rsidRDefault="00D5065F" w:rsidP="00D5065F">
      <w:pPr>
        <w:pStyle w:val="NoSpacing"/>
        <w:rPr>
          <w:rFonts w:ascii="Times New Roman" w:hAnsi="Times New Roman" w:cs="Times New Roman"/>
          <w:sz w:val="24"/>
          <w:szCs w:val="24"/>
        </w:rPr>
      </w:pPr>
    </w:p>
    <w:p w:rsidR="00D5065F" w:rsidRPr="00400AEC" w:rsidRDefault="00D5065F" w:rsidP="00D5065F">
      <w:pPr>
        <w:pStyle w:val="NoSpacing"/>
        <w:rPr>
          <w:rFonts w:ascii="Times New Roman" w:hAnsi="Times New Roman" w:cs="Times New Roman"/>
          <w:i/>
          <w:sz w:val="24"/>
          <w:szCs w:val="24"/>
        </w:rPr>
      </w:pPr>
      <w:r>
        <w:rPr>
          <w:rFonts w:ascii="Times New Roman" w:hAnsi="Times New Roman" w:cs="Times New Roman"/>
          <w:sz w:val="24"/>
          <w:szCs w:val="24"/>
        </w:rPr>
        <w:tab/>
      </w:r>
      <w:r w:rsidRPr="00400AEC">
        <w:rPr>
          <w:rFonts w:ascii="Times New Roman" w:hAnsi="Times New Roman" w:cs="Times New Roman"/>
          <w:i/>
          <w:sz w:val="24"/>
          <w:szCs w:val="24"/>
        </w:rPr>
        <w:t>*If selling eggs, they must be kept at 41 degrees or less, an</w:t>
      </w:r>
      <w:r>
        <w:rPr>
          <w:rFonts w:ascii="Times New Roman" w:hAnsi="Times New Roman" w:cs="Times New Roman"/>
          <w:i/>
          <w:sz w:val="24"/>
          <w:szCs w:val="24"/>
        </w:rPr>
        <w:t xml:space="preserve">d used egg cartons may only </w:t>
      </w:r>
      <w:r w:rsidRPr="00400AEC">
        <w:rPr>
          <w:rFonts w:ascii="Times New Roman" w:hAnsi="Times New Roman" w:cs="Times New Roman"/>
          <w:i/>
          <w:sz w:val="24"/>
          <w:szCs w:val="24"/>
        </w:rPr>
        <w:t xml:space="preserve">be used if </w:t>
      </w:r>
      <w:r>
        <w:rPr>
          <w:rFonts w:ascii="Times New Roman" w:hAnsi="Times New Roman" w:cs="Times New Roman"/>
          <w:i/>
          <w:sz w:val="24"/>
          <w:szCs w:val="24"/>
        </w:rPr>
        <w:tab/>
      </w:r>
      <w:r w:rsidRPr="00400AEC">
        <w:rPr>
          <w:rFonts w:ascii="Times New Roman" w:hAnsi="Times New Roman" w:cs="Times New Roman"/>
          <w:i/>
          <w:sz w:val="24"/>
          <w:szCs w:val="24"/>
        </w:rPr>
        <w:t>relabeled with vendor’s name and address.  Vendor must obtain a current egg</w:t>
      </w:r>
      <w:r>
        <w:rPr>
          <w:rFonts w:ascii="Times New Roman" w:hAnsi="Times New Roman" w:cs="Times New Roman"/>
          <w:i/>
          <w:sz w:val="24"/>
          <w:szCs w:val="24"/>
        </w:rPr>
        <w:t xml:space="preserve"> vendor </w:t>
      </w:r>
      <w:r w:rsidRPr="00400AEC">
        <w:rPr>
          <w:rFonts w:ascii="Times New Roman" w:hAnsi="Times New Roman" w:cs="Times New Roman"/>
          <w:i/>
          <w:sz w:val="24"/>
          <w:szCs w:val="24"/>
        </w:rPr>
        <w:t xml:space="preserve">license issued by </w:t>
      </w:r>
      <w:r>
        <w:rPr>
          <w:rFonts w:ascii="Times New Roman" w:hAnsi="Times New Roman" w:cs="Times New Roman"/>
          <w:i/>
          <w:sz w:val="24"/>
          <w:szCs w:val="24"/>
        </w:rPr>
        <w:tab/>
      </w:r>
      <w:r w:rsidRPr="00400AEC">
        <w:rPr>
          <w:rFonts w:ascii="Times New Roman" w:hAnsi="Times New Roman" w:cs="Times New Roman"/>
          <w:i/>
          <w:sz w:val="24"/>
          <w:szCs w:val="24"/>
        </w:rPr>
        <w:t>the State Egg Board.</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Value Added Food Vendor</w:t>
      </w:r>
    </w:p>
    <w:p w:rsidR="00D5065F" w:rsidRPr="00E61FD7" w:rsidRDefault="00D5065F" w:rsidP="00D5065F">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Vendors selling value added foods.  Value added foods are processed farm products made from raw ingredients in a </w:t>
      </w:r>
      <w:r w:rsidRPr="00E61FD7">
        <w:rPr>
          <w:rFonts w:ascii="Times New Roman" w:hAnsi="Times New Roman" w:cs="Times New Roman"/>
          <w:b/>
          <w:sz w:val="24"/>
          <w:szCs w:val="24"/>
        </w:rPr>
        <w:t>licensed kitchen or processing facility</w:t>
      </w:r>
      <w:r>
        <w:rPr>
          <w:rFonts w:ascii="Times New Roman" w:hAnsi="Times New Roman" w:cs="Times New Roman"/>
          <w:sz w:val="24"/>
          <w:szCs w:val="24"/>
        </w:rPr>
        <w:t>.  These products include but are not limited to jams and jellies, relishes, salsa, cider, frozen/dehydrated fruits, vegetables and herbs, fresh/frozen/preserved meat, dairy products or other processed agricultural and livestock food products and wine.</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Sampling of Foods</w:t>
      </w:r>
    </w:p>
    <w:p w:rsidR="000D4632" w:rsidRPr="000D4632" w:rsidRDefault="00D5065F" w:rsidP="000D4632">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Any vendor offering food for samples must set-up a h</w:t>
      </w:r>
      <w:r w:rsidR="000D4632">
        <w:rPr>
          <w:rFonts w:ascii="Times New Roman" w:hAnsi="Times New Roman" w:cs="Times New Roman"/>
          <w:sz w:val="24"/>
          <w:szCs w:val="24"/>
        </w:rPr>
        <w:t>and wash station at their booth and obtain a Farmer’s Market Permit from VCHD.</w:t>
      </w:r>
    </w:p>
    <w:p w:rsidR="00D5065F" w:rsidRDefault="00D5065F" w:rsidP="00D5065F">
      <w:pPr>
        <w:pStyle w:val="NoSpacing"/>
        <w:rPr>
          <w:rFonts w:ascii="Times New Roman" w:hAnsi="Times New Roman" w:cs="Times New Roman"/>
          <w:sz w:val="24"/>
          <w:szCs w:val="24"/>
        </w:rPr>
      </w:pPr>
    </w:p>
    <w:p w:rsidR="00845236" w:rsidRDefault="00845236" w:rsidP="00D5065F">
      <w:pPr>
        <w:pStyle w:val="NoSpacing"/>
        <w:rPr>
          <w:rFonts w:ascii="Times New Roman" w:hAnsi="Times New Roman" w:cs="Times New Roman"/>
          <w:sz w:val="24"/>
          <w:szCs w:val="24"/>
        </w:rPr>
      </w:pPr>
    </w:p>
    <w:p w:rsidR="00845236" w:rsidRDefault="00845236"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noProof/>
          <w:sz w:val="24"/>
          <w:szCs w:val="24"/>
        </w:rPr>
        <w:drawing>
          <wp:inline distT="0" distB="0" distL="0" distR="0" wp14:anchorId="14F18360" wp14:editId="1049AA95">
            <wp:extent cx="2257425" cy="2697898"/>
            <wp:effectExtent l="19050" t="0" r="9525" b="0"/>
            <wp:docPr id="1" name="Picture 1" descr="\\nas2\Health Department\Users\Travella.Myers\My Documents\food\handwas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2\Health Department\Users\Travella.Myers\My Documents\food\handwash.bmp"/>
                    <pic:cNvPicPr>
                      <a:picLocks noChangeAspect="1" noChangeArrowheads="1"/>
                    </pic:cNvPicPr>
                  </pic:nvPicPr>
                  <pic:blipFill>
                    <a:blip r:embed="rId5" cstate="print"/>
                    <a:srcRect/>
                    <a:stretch>
                      <a:fillRect/>
                    </a:stretch>
                  </pic:blipFill>
                  <pic:spPr bwMode="auto">
                    <a:xfrm>
                      <a:off x="0" y="0"/>
                      <a:ext cx="2257425" cy="2697898"/>
                    </a:xfrm>
                    <a:prstGeom prst="rect">
                      <a:avLst/>
                    </a:prstGeom>
                    <a:noFill/>
                    <a:ln w="9525">
                      <a:noFill/>
                      <a:miter lim="800000"/>
                      <a:headEnd/>
                      <a:tailEnd/>
                    </a:ln>
                  </pic:spPr>
                </pic:pic>
              </a:graphicData>
            </a:graphic>
          </wp:inline>
        </w:drawing>
      </w:r>
    </w:p>
    <w:p w:rsidR="00D5065F" w:rsidRDefault="00D5065F" w:rsidP="00D5065F">
      <w:pPr>
        <w:pStyle w:val="NoSpacing"/>
        <w:rPr>
          <w:rFonts w:ascii="Times New Roman" w:hAnsi="Times New Roman" w:cs="Times New Roman"/>
          <w:b/>
          <w:sz w:val="24"/>
          <w:szCs w:val="24"/>
        </w:rPr>
      </w:pPr>
    </w:p>
    <w:p w:rsidR="00D5065F" w:rsidRDefault="00D5065F" w:rsidP="00D5065F">
      <w:pPr>
        <w:pStyle w:val="NoSpacing"/>
        <w:rPr>
          <w:rFonts w:ascii="Times New Roman" w:hAnsi="Times New Roman" w:cs="Times New Roman"/>
          <w:b/>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Food Protection During Storage, Display and Sales</w:t>
      </w:r>
    </w:p>
    <w:p w:rsidR="00D5065F" w:rsidRDefault="00D5065F"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Food on display must be adequately protected from incidental public handling, dirt and other contamination.</w:t>
      </w:r>
    </w:p>
    <w:p w:rsidR="00D5065F" w:rsidRDefault="00D5065F"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Food must be stored off the ground or off the floor of the stand.</w:t>
      </w:r>
    </w:p>
    <w:p w:rsidR="00D5065F" w:rsidRDefault="00D5065F"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Any prepared, processed, baked or cut foods must be packaged or wrapped for protection with proper labeling.</w:t>
      </w:r>
    </w:p>
    <w:p w:rsidR="00D5065F" w:rsidRDefault="00D5065F"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Any wrapping or container must be constructed of safe, new, food-grade materials.</w:t>
      </w:r>
    </w:p>
    <w:p w:rsidR="004D0FD3" w:rsidRDefault="004D0FD3"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Farm fresh raw meat/eggs shall be kept at 41F or below</w:t>
      </w:r>
    </w:p>
    <w:p w:rsidR="004D0FD3" w:rsidRDefault="004D0FD3" w:rsidP="000D463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Thermometers shall be provided to monitor storage temperature of farm fresh meat/eggs. </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Labeling</w:t>
      </w: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 xml:space="preserve">All packaged foods must meet labeling requirements.  </w:t>
      </w:r>
    </w:p>
    <w:p w:rsidR="00D5065F" w:rsidRDefault="00D5065F" w:rsidP="000D463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Name and address of producer</w:t>
      </w:r>
      <w:r w:rsidR="00CC6AFF">
        <w:rPr>
          <w:rFonts w:ascii="Times New Roman" w:hAnsi="Times New Roman" w:cs="Times New Roman"/>
          <w:sz w:val="24"/>
          <w:szCs w:val="24"/>
        </w:rPr>
        <w:t xml:space="preserve"> of the food product</w:t>
      </w:r>
    </w:p>
    <w:p w:rsidR="00D5065F" w:rsidRDefault="00D5065F" w:rsidP="000D463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Common or usual name of the food product</w:t>
      </w:r>
    </w:p>
    <w:p w:rsidR="00D5065F" w:rsidRDefault="00D5065F" w:rsidP="000D463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Ingredient list</w:t>
      </w:r>
      <w:r w:rsidR="00CC6AFF">
        <w:rPr>
          <w:rFonts w:ascii="Times New Roman" w:hAnsi="Times New Roman" w:cs="Times New Roman"/>
          <w:sz w:val="24"/>
          <w:szCs w:val="24"/>
        </w:rPr>
        <w:t xml:space="preserve"> of food product</w:t>
      </w:r>
      <w:r>
        <w:rPr>
          <w:rFonts w:ascii="Times New Roman" w:hAnsi="Times New Roman" w:cs="Times New Roman"/>
          <w:sz w:val="24"/>
          <w:szCs w:val="24"/>
        </w:rPr>
        <w:t xml:space="preserve"> (descending order by weight)</w:t>
      </w:r>
    </w:p>
    <w:p w:rsidR="00D5065F" w:rsidRDefault="00D5065F" w:rsidP="000D463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Net weight and volume of package</w:t>
      </w:r>
    </w:p>
    <w:p w:rsidR="00D5065F" w:rsidRDefault="00D5065F" w:rsidP="000D463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Date on which the food product was processed</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All HBV products must also be labeled with the following statement</w:t>
      </w:r>
      <w:r w:rsidR="00CC6AFF">
        <w:rPr>
          <w:rFonts w:ascii="Times New Roman" w:hAnsi="Times New Roman" w:cs="Times New Roman"/>
          <w:sz w:val="24"/>
          <w:szCs w:val="24"/>
        </w:rPr>
        <w:t xml:space="preserve"> in </w:t>
      </w:r>
      <w:r w:rsidR="00CC6AFF" w:rsidRPr="000D4632">
        <w:rPr>
          <w:rFonts w:ascii="Times New Roman" w:hAnsi="Times New Roman" w:cs="Times New Roman"/>
          <w:b/>
          <w:sz w:val="24"/>
          <w:szCs w:val="24"/>
        </w:rPr>
        <w:t>10-point type</w:t>
      </w:r>
      <w:r>
        <w:rPr>
          <w:rFonts w:ascii="Times New Roman" w:hAnsi="Times New Roman" w:cs="Times New Roman"/>
          <w:sz w:val="24"/>
          <w:szCs w:val="24"/>
        </w:rPr>
        <w:t>:</w:t>
      </w:r>
    </w:p>
    <w:p w:rsidR="00D5065F" w:rsidRDefault="00D5065F" w:rsidP="00D5065F">
      <w:pPr>
        <w:pStyle w:val="NoSpacing"/>
        <w:rPr>
          <w:rFonts w:ascii="Times New Roman" w:hAnsi="Times New Roman" w:cs="Times New Roman"/>
          <w:sz w:val="24"/>
          <w:szCs w:val="24"/>
        </w:rPr>
      </w:pPr>
    </w:p>
    <w:p w:rsidR="00D5065F" w:rsidRPr="00CC6AFF" w:rsidRDefault="00D5065F" w:rsidP="00D5065F">
      <w:pPr>
        <w:pStyle w:val="NoSpacing"/>
        <w:jc w:val="center"/>
        <w:rPr>
          <w:rFonts w:ascii="Times New Roman" w:hAnsi="Times New Roman" w:cs="Times New Roman"/>
          <w:i/>
          <w:sz w:val="28"/>
          <w:szCs w:val="28"/>
        </w:rPr>
      </w:pPr>
      <w:r w:rsidRPr="00CC6AFF">
        <w:rPr>
          <w:rFonts w:ascii="Times New Roman" w:hAnsi="Times New Roman" w:cs="Times New Roman"/>
          <w:sz w:val="28"/>
          <w:szCs w:val="28"/>
        </w:rPr>
        <w:t>“</w:t>
      </w:r>
      <w:r w:rsidRPr="00CC6AFF">
        <w:rPr>
          <w:rFonts w:ascii="Times New Roman" w:hAnsi="Times New Roman" w:cs="Times New Roman"/>
          <w:i/>
          <w:sz w:val="28"/>
          <w:szCs w:val="28"/>
        </w:rPr>
        <w:t xml:space="preserve">This product is home produced and processed and the production </w:t>
      </w:r>
    </w:p>
    <w:p w:rsidR="00D5065F" w:rsidRDefault="00D5065F" w:rsidP="008155CF">
      <w:pPr>
        <w:pStyle w:val="NoSpacing"/>
        <w:jc w:val="center"/>
        <w:rPr>
          <w:rFonts w:ascii="Times New Roman" w:hAnsi="Times New Roman" w:cs="Times New Roman"/>
          <w:i/>
          <w:sz w:val="28"/>
          <w:szCs w:val="28"/>
        </w:rPr>
      </w:pPr>
      <w:r w:rsidRPr="00CC6AFF">
        <w:rPr>
          <w:rFonts w:ascii="Times New Roman" w:hAnsi="Times New Roman" w:cs="Times New Roman"/>
          <w:i/>
          <w:sz w:val="28"/>
          <w:szCs w:val="28"/>
        </w:rPr>
        <w:t>area has not b</w:t>
      </w:r>
      <w:r w:rsidR="008155CF">
        <w:rPr>
          <w:rFonts w:ascii="Times New Roman" w:hAnsi="Times New Roman" w:cs="Times New Roman"/>
          <w:i/>
          <w:sz w:val="28"/>
          <w:szCs w:val="28"/>
        </w:rPr>
        <w:t>een inspected by</w:t>
      </w:r>
      <w:r w:rsidRPr="00CC6AFF">
        <w:rPr>
          <w:rFonts w:ascii="Times New Roman" w:hAnsi="Times New Roman" w:cs="Times New Roman"/>
          <w:i/>
          <w:sz w:val="28"/>
          <w:szCs w:val="28"/>
        </w:rPr>
        <w:t xml:space="preserve"> the State Department of Health.”</w:t>
      </w:r>
    </w:p>
    <w:p w:rsidR="00845236" w:rsidRDefault="00845236" w:rsidP="00845236">
      <w:pPr>
        <w:pStyle w:val="NoSpacing"/>
        <w:jc w:val="center"/>
        <w:rPr>
          <w:rFonts w:ascii="Times New Roman" w:hAnsi="Times New Roman" w:cs="Times New Roman"/>
          <w:b/>
          <w:i/>
          <w:sz w:val="28"/>
          <w:szCs w:val="28"/>
        </w:rPr>
      </w:pPr>
      <w:r w:rsidRPr="00845236">
        <w:rPr>
          <w:rFonts w:ascii="Times New Roman" w:hAnsi="Times New Roman" w:cs="Times New Roman"/>
          <w:b/>
          <w:i/>
          <w:sz w:val="28"/>
          <w:szCs w:val="28"/>
        </w:rPr>
        <w:t>NOT FOR RESALE</w:t>
      </w:r>
    </w:p>
    <w:p w:rsidR="00D5065F" w:rsidRPr="00845236" w:rsidRDefault="00D5065F" w:rsidP="00845236">
      <w:pPr>
        <w:pStyle w:val="NoSpacing"/>
        <w:rPr>
          <w:rFonts w:ascii="Times New Roman" w:hAnsi="Times New Roman" w:cs="Times New Roman"/>
          <w:b/>
          <w:i/>
          <w:sz w:val="28"/>
          <w:szCs w:val="28"/>
        </w:rPr>
      </w:pPr>
      <w:r>
        <w:rPr>
          <w:rFonts w:ascii="Times New Roman" w:hAnsi="Times New Roman" w:cs="Times New Roman"/>
          <w:b/>
          <w:sz w:val="24"/>
          <w:szCs w:val="24"/>
        </w:rPr>
        <w:t>Licensing</w:t>
      </w: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 xml:space="preserve">A farmer’s market </w:t>
      </w:r>
      <w:r w:rsidR="00845236">
        <w:rPr>
          <w:rFonts w:ascii="Times New Roman" w:hAnsi="Times New Roman" w:cs="Times New Roman"/>
          <w:sz w:val="24"/>
          <w:szCs w:val="24"/>
        </w:rPr>
        <w:t xml:space="preserve">license for each farmer’s market location </w:t>
      </w:r>
      <w:r>
        <w:rPr>
          <w:rFonts w:ascii="Times New Roman" w:hAnsi="Times New Roman" w:cs="Times New Roman"/>
          <w:sz w:val="24"/>
          <w:szCs w:val="24"/>
        </w:rPr>
        <w:t>must be obtained from the Vigo County Health Department for the Value Added Food Vendor or any vendor planning on providing samples.</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Vendors must apply for a license no less than 48 hours prior to the market at which they plan to attend.  The vendors must provide a comprehensive list of what they intend to sell.</w:t>
      </w:r>
    </w:p>
    <w:p w:rsidR="00E54C7E" w:rsidRDefault="00E54C7E" w:rsidP="00D5065F">
      <w:pPr>
        <w:pStyle w:val="NoSpacing"/>
        <w:rPr>
          <w:rFonts w:ascii="Times New Roman" w:hAnsi="Times New Roman" w:cs="Times New Roman"/>
          <w:sz w:val="24"/>
          <w:szCs w:val="24"/>
        </w:rPr>
      </w:pPr>
    </w:p>
    <w:p w:rsidR="000D1A33" w:rsidRDefault="000D1A33" w:rsidP="00D5065F">
      <w:pPr>
        <w:pStyle w:val="NoSpacing"/>
        <w:rPr>
          <w:rFonts w:ascii="Times New Roman" w:hAnsi="Times New Roman" w:cs="Times New Roman"/>
          <w:b/>
          <w:sz w:val="24"/>
          <w:szCs w:val="24"/>
        </w:rPr>
      </w:pPr>
    </w:p>
    <w:p w:rsidR="000D1A33" w:rsidRDefault="000D1A33" w:rsidP="00D5065F">
      <w:pPr>
        <w:pStyle w:val="NoSpacing"/>
        <w:rPr>
          <w:rFonts w:ascii="Times New Roman" w:hAnsi="Times New Roman" w:cs="Times New Roman"/>
          <w:b/>
          <w:sz w:val="24"/>
          <w:szCs w:val="24"/>
        </w:rPr>
      </w:pPr>
    </w:p>
    <w:p w:rsidR="000D1A33" w:rsidRDefault="000D1A33" w:rsidP="00D5065F">
      <w:pPr>
        <w:pStyle w:val="NoSpacing"/>
        <w:rPr>
          <w:rFonts w:ascii="Times New Roman" w:hAnsi="Times New Roman" w:cs="Times New Roman"/>
          <w:b/>
          <w:sz w:val="24"/>
          <w:szCs w:val="24"/>
        </w:rPr>
      </w:pPr>
    </w:p>
    <w:p w:rsidR="000D1A33" w:rsidRDefault="000D1A33" w:rsidP="00D5065F">
      <w:pPr>
        <w:pStyle w:val="NoSpacing"/>
        <w:rPr>
          <w:rFonts w:ascii="Times New Roman" w:hAnsi="Times New Roman" w:cs="Times New Roman"/>
          <w:b/>
          <w:sz w:val="24"/>
          <w:szCs w:val="24"/>
        </w:rPr>
      </w:pPr>
    </w:p>
    <w:p w:rsidR="000D1A33" w:rsidRDefault="000D1A33" w:rsidP="00D5065F">
      <w:pPr>
        <w:pStyle w:val="NoSpacing"/>
        <w:rPr>
          <w:rFonts w:ascii="Times New Roman" w:hAnsi="Times New Roman" w:cs="Times New Roman"/>
          <w:b/>
          <w:sz w:val="24"/>
          <w:szCs w:val="24"/>
        </w:rPr>
      </w:pPr>
    </w:p>
    <w:p w:rsidR="00E54C7E" w:rsidRDefault="00E54C7E" w:rsidP="00D5065F">
      <w:pPr>
        <w:pStyle w:val="NoSpacing"/>
        <w:rPr>
          <w:rFonts w:ascii="Times New Roman" w:hAnsi="Times New Roman" w:cs="Times New Roman"/>
          <w:b/>
          <w:sz w:val="24"/>
          <w:szCs w:val="24"/>
        </w:rPr>
      </w:pPr>
      <w:r w:rsidRPr="00E54C7E">
        <w:rPr>
          <w:rFonts w:ascii="Times New Roman" w:hAnsi="Times New Roman" w:cs="Times New Roman"/>
          <w:b/>
          <w:sz w:val="24"/>
          <w:szCs w:val="24"/>
        </w:rPr>
        <w:t>Regulatory Authority IC 16-42-5.3-8</w:t>
      </w:r>
    </w:p>
    <w:p w:rsidR="000D1A33" w:rsidRDefault="00E54371" w:rsidP="004D0FD3">
      <w:pPr>
        <w:pStyle w:val="NoSpacing"/>
        <w:rPr>
          <w:rFonts w:ascii="Times New Roman" w:hAnsi="Times New Roman" w:cs="Times New Roman"/>
          <w:sz w:val="24"/>
          <w:szCs w:val="24"/>
        </w:rPr>
      </w:pPr>
      <w:r>
        <w:rPr>
          <w:rFonts w:ascii="Times New Roman" w:hAnsi="Times New Roman" w:cs="Times New Roman"/>
          <w:sz w:val="24"/>
          <w:szCs w:val="24"/>
        </w:rPr>
        <w:t>Guidelines are monitored by the</w:t>
      </w:r>
      <w:r w:rsidR="004D0FD3">
        <w:rPr>
          <w:rFonts w:ascii="Times New Roman" w:hAnsi="Times New Roman" w:cs="Times New Roman"/>
          <w:sz w:val="24"/>
          <w:szCs w:val="24"/>
        </w:rPr>
        <w:t xml:space="preserve"> Vigo County Health Department, if HBV is found to be non-compliant the HBV will be required to seize operation until compliance is met.  </w:t>
      </w:r>
      <w:r w:rsidR="00E54C7E">
        <w:rPr>
          <w:rFonts w:ascii="Times New Roman" w:hAnsi="Times New Roman" w:cs="Times New Roman"/>
          <w:sz w:val="24"/>
          <w:szCs w:val="24"/>
        </w:rPr>
        <w:t>HBV’s are subject to inspection</w:t>
      </w:r>
      <w:r w:rsidR="000D1A33">
        <w:rPr>
          <w:rFonts w:ascii="Times New Roman" w:hAnsi="Times New Roman" w:cs="Times New Roman"/>
          <w:sz w:val="24"/>
          <w:szCs w:val="24"/>
        </w:rPr>
        <w:t xml:space="preserve"> and/or laboratory sampling if:</w:t>
      </w:r>
    </w:p>
    <w:p w:rsidR="000D1A33" w:rsidRDefault="000D1A33" w:rsidP="000D1A3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HBV is non-complaint with IC 16-42-5.3</w:t>
      </w:r>
    </w:p>
    <w:p w:rsidR="000D1A33" w:rsidRDefault="000D1A33" w:rsidP="000D1A3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HBV’s food product is misbranded or adulterated</w:t>
      </w:r>
    </w:p>
    <w:p w:rsidR="000D1A33" w:rsidRDefault="000D1A33" w:rsidP="000D1A3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 consumer complaint is received</w:t>
      </w:r>
    </w:p>
    <w:p w:rsidR="00E54C7E" w:rsidRPr="00E54371" w:rsidRDefault="000D1A33" w:rsidP="00E5437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There is an imminent health hazard</w:t>
      </w:r>
      <w:r w:rsidR="00E54C7E" w:rsidRPr="00E54371">
        <w:rPr>
          <w:rFonts w:ascii="Times New Roman" w:hAnsi="Times New Roman" w:cs="Times New Roman"/>
          <w:sz w:val="24"/>
          <w:szCs w:val="24"/>
        </w:rPr>
        <w:tab/>
      </w:r>
    </w:p>
    <w:p w:rsidR="00D5065F" w:rsidRPr="00E54C7E" w:rsidRDefault="00D5065F" w:rsidP="00D5065F">
      <w:pPr>
        <w:pStyle w:val="NoSpacing"/>
        <w:rPr>
          <w:rFonts w:ascii="Times New Roman" w:hAnsi="Times New Roman" w:cs="Times New Roman"/>
          <w:b/>
          <w:sz w:val="24"/>
          <w:szCs w:val="24"/>
        </w:rPr>
      </w:pPr>
    </w:p>
    <w:p w:rsidR="00D5065F" w:rsidRDefault="00D5065F" w:rsidP="00D5065F">
      <w:pPr>
        <w:pStyle w:val="NoSpacing"/>
        <w:rPr>
          <w:rFonts w:ascii="Times New Roman" w:hAnsi="Times New Roman" w:cs="Times New Roman"/>
          <w:b/>
          <w:sz w:val="24"/>
          <w:szCs w:val="24"/>
        </w:rPr>
      </w:pPr>
      <w:r>
        <w:rPr>
          <w:rFonts w:ascii="Times New Roman" w:hAnsi="Times New Roman" w:cs="Times New Roman"/>
          <w:b/>
          <w:sz w:val="24"/>
          <w:szCs w:val="24"/>
        </w:rPr>
        <w:t>Questions</w:t>
      </w: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If any vendor has questions regarding what their vendor status</w:t>
      </w:r>
      <w:r w:rsidR="004D0FD3">
        <w:rPr>
          <w:rFonts w:ascii="Times New Roman" w:hAnsi="Times New Roman" w:cs="Times New Roman"/>
          <w:sz w:val="24"/>
          <w:szCs w:val="24"/>
        </w:rPr>
        <w:t xml:space="preserve"> is</w:t>
      </w:r>
      <w:r>
        <w:rPr>
          <w:rFonts w:ascii="Times New Roman" w:hAnsi="Times New Roman" w:cs="Times New Roman"/>
          <w:sz w:val="24"/>
          <w:szCs w:val="24"/>
        </w:rPr>
        <w:t xml:space="preserve"> or any product that they would like to bring please feel free to contact the Food Division of the Vigo County Health Department at 812-462-3281</w:t>
      </w:r>
    </w:p>
    <w:p w:rsidR="00D5065F" w:rsidRDefault="00D5065F" w:rsidP="00D5065F">
      <w:pPr>
        <w:pStyle w:val="NoSpacing"/>
        <w:rPr>
          <w:rFonts w:ascii="Times New Roman" w:hAnsi="Times New Roman" w:cs="Times New Roman"/>
          <w:sz w:val="24"/>
          <w:szCs w:val="24"/>
        </w:rPr>
      </w:pPr>
    </w:p>
    <w:p w:rsidR="00D5065F" w:rsidRDefault="00D5065F" w:rsidP="00D5065F">
      <w:pPr>
        <w:pStyle w:val="NoSpacing"/>
        <w:rPr>
          <w:rFonts w:ascii="Times New Roman" w:hAnsi="Times New Roman" w:cs="Times New Roman"/>
          <w:sz w:val="24"/>
          <w:szCs w:val="24"/>
        </w:rPr>
      </w:pPr>
      <w:r>
        <w:rPr>
          <w:rFonts w:ascii="Times New Roman" w:hAnsi="Times New Roman" w:cs="Times New Roman"/>
          <w:sz w:val="24"/>
          <w:szCs w:val="24"/>
        </w:rPr>
        <w:t xml:space="preserve">Revised </w:t>
      </w:r>
      <w:r w:rsidR="004D0FD3">
        <w:rPr>
          <w:rFonts w:ascii="Times New Roman" w:hAnsi="Times New Roman" w:cs="Times New Roman"/>
          <w:sz w:val="24"/>
          <w:szCs w:val="24"/>
        </w:rPr>
        <w:t>9/27</w:t>
      </w:r>
      <w:r w:rsidR="00CC6AFF">
        <w:rPr>
          <w:rFonts w:ascii="Times New Roman" w:hAnsi="Times New Roman" w:cs="Times New Roman"/>
          <w:sz w:val="24"/>
          <w:szCs w:val="24"/>
        </w:rPr>
        <w:t>/2022</w:t>
      </w:r>
    </w:p>
    <w:p w:rsidR="00D5065F" w:rsidRPr="006B1736" w:rsidRDefault="00D5065F" w:rsidP="00D5065F">
      <w:pPr>
        <w:spacing w:after="0"/>
        <w:rPr>
          <w:b/>
          <w:sz w:val="24"/>
          <w:szCs w:val="24"/>
        </w:rPr>
      </w:pPr>
    </w:p>
    <w:p w:rsidR="00B93E4B" w:rsidRPr="007F62AF" w:rsidRDefault="00B93E4B" w:rsidP="007F62AF">
      <w:pPr>
        <w:spacing w:after="0"/>
      </w:pPr>
    </w:p>
    <w:p w:rsidR="007F62AF" w:rsidRDefault="007F62AF"/>
    <w:sectPr w:rsidR="007F62AF" w:rsidSect="007F62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F8E"/>
    <w:multiLevelType w:val="hybridMultilevel"/>
    <w:tmpl w:val="460E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8768F"/>
    <w:multiLevelType w:val="hybridMultilevel"/>
    <w:tmpl w:val="3D843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E040F"/>
    <w:multiLevelType w:val="hybridMultilevel"/>
    <w:tmpl w:val="68981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D6FFA"/>
    <w:multiLevelType w:val="hybridMultilevel"/>
    <w:tmpl w:val="2E62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E9274E"/>
    <w:multiLevelType w:val="hybridMultilevel"/>
    <w:tmpl w:val="3EE6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60460"/>
    <w:multiLevelType w:val="hybridMultilevel"/>
    <w:tmpl w:val="FABA7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783A99"/>
    <w:multiLevelType w:val="hybridMultilevel"/>
    <w:tmpl w:val="929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2439C"/>
    <w:multiLevelType w:val="hybridMultilevel"/>
    <w:tmpl w:val="BB2E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803EA"/>
    <w:multiLevelType w:val="hybridMultilevel"/>
    <w:tmpl w:val="CE32F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030F5"/>
    <w:multiLevelType w:val="hybridMultilevel"/>
    <w:tmpl w:val="CF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C007C5"/>
    <w:multiLevelType w:val="hybridMultilevel"/>
    <w:tmpl w:val="87CC4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4"/>
  </w:num>
  <w:num w:numId="7">
    <w:abstractNumId w:val="3"/>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AF"/>
    <w:rsid w:val="000D1A33"/>
    <w:rsid w:val="000D4632"/>
    <w:rsid w:val="0014065D"/>
    <w:rsid w:val="00183F8D"/>
    <w:rsid w:val="002372A8"/>
    <w:rsid w:val="004D0FD3"/>
    <w:rsid w:val="005661B4"/>
    <w:rsid w:val="005A4316"/>
    <w:rsid w:val="006B1736"/>
    <w:rsid w:val="006C7558"/>
    <w:rsid w:val="007155CA"/>
    <w:rsid w:val="00723D49"/>
    <w:rsid w:val="007329EA"/>
    <w:rsid w:val="007F62AF"/>
    <w:rsid w:val="008155CF"/>
    <w:rsid w:val="00845236"/>
    <w:rsid w:val="00923B83"/>
    <w:rsid w:val="009500E4"/>
    <w:rsid w:val="009525C1"/>
    <w:rsid w:val="009D1D26"/>
    <w:rsid w:val="00B4537A"/>
    <w:rsid w:val="00B93E4B"/>
    <w:rsid w:val="00CC6AFF"/>
    <w:rsid w:val="00D5065F"/>
    <w:rsid w:val="00DD0E38"/>
    <w:rsid w:val="00E54371"/>
    <w:rsid w:val="00E54C7E"/>
    <w:rsid w:val="00E60360"/>
    <w:rsid w:val="00FA035A"/>
    <w:rsid w:val="00FD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BE51-88DD-4D1A-B045-0AC3CB9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4B"/>
    <w:pPr>
      <w:ind w:left="720"/>
      <w:contextualSpacing/>
    </w:pPr>
  </w:style>
  <w:style w:type="paragraph" w:styleId="BalloonText">
    <w:name w:val="Balloon Text"/>
    <w:basedOn w:val="Normal"/>
    <w:link w:val="BalloonTextChar"/>
    <w:uiPriority w:val="99"/>
    <w:semiHidden/>
    <w:unhideWhenUsed/>
    <w:rsid w:val="006B1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36"/>
    <w:rPr>
      <w:rFonts w:ascii="Segoe UI" w:hAnsi="Segoe UI" w:cs="Segoe UI"/>
      <w:sz w:val="18"/>
      <w:szCs w:val="18"/>
    </w:rPr>
  </w:style>
  <w:style w:type="paragraph" w:styleId="NoSpacing">
    <w:name w:val="No Spacing"/>
    <w:uiPriority w:val="1"/>
    <w:qFormat/>
    <w:rsid w:val="00D5065F"/>
    <w:pPr>
      <w:spacing w:after="0" w:line="240" w:lineRule="auto"/>
    </w:pPr>
  </w:style>
  <w:style w:type="table" w:styleId="TableGrid">
    <w:name w:val="Table Grid"/>
    <w:basedOn w:val="TableNormal"/>
    <w:uiPriority w:val="59"/>
    <w:rsid w:val="00D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Vigo County Government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Food</dc:creator>
  <cp:keywords/>
  <dc:description/>
  <cp:lastModifiedBy>Kerr, Tiffany</cp:lastModifiedBy>
  <cp:revision>2</cp:revision>
  <cp:lastPrinted>2022-09-28T18:46:00Z</cp:lastPrinted>
  <dcterms:created xsi:type="dcterms:W3CDTF">2023-09-27T13:27:00Z</dcterms:created>
  <dcterms:modified xsi:type="dcterms:W3CDTF">2023-09-27T13:27:00Z</dcterms:modified>
</cp:coreProperties>
</file>